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B2F97" w14:textId="77777777" w:rsidR="00C60B7A" w:rsidRPr="00231035" w:rsidRDefault="00231035" w:rsidP="00231035">
      <w:pPr>
        <w:pStyle w:val="1"/>
      </w:pPr>
      <w:r w:rsidRPr="00231035">
        <w:t>Газокислородная резка</w:t>
      </w:r>
    </w:p>
    <w:p w14:paraId="57BD7352" w14:textId="77777777" w:rsidR="00231035" w:rsidRDefault="00231035">
      <w:r>
        <w:t xml:space="preserve">При нагревании </w:t>
      </w:r>
      <w:r w:rsidRPr="00231035">
        <w:t xml:space="preserve">сплавов </w:t>
      </w:r>
      <w:r>
        <w:t xml:space="preserve">Магния </w:t>
      </w:r>
      <w:r w:rsidRPr="00231035">
        <w:t xml:space="preserve">в процессе резки на их поверхности образуется пленка тугоплавкого окисла, препятствующая поступлению кислорода к </w:t>
      </w:r>
      <w:proofErr w:type="spellStart"/>
      <w:r w:rsidRPr="00231035">
        <w:t>неокисленному</w:t>
      </w:r>
      <w:proofErr w:type="spellEnd"/>
      <w:r w:rsidRPr="00231035">
        <w:t xml:space="preserve"> металлу.</w:t>
      </w:r>
    </w:p>
    <w:p w14:paraId="19FDE4DC" w14:textId="77777777" w:rsidR="00231035" w:rsidRDefault="00231035" w:rsidP="00231035">
      <w:pPr>
        <w:pStyle w:val="1"/>
      </w:pPr>
      <w:r>
        <w:t>Гидроабразивная</w:t>
      </w:r>
    </w:p>
    <w:p w14:paraId="3C419E1E" w14:textId="77777777" w:rsidR="00231035" w:rsidRPr="00231035" w:rsidRDefault="00231035" w:rsidP="00231035"/>
    <w:p w14:paraId="3C5BC8B4" w14:textId="77777777" w:rsidR="00231035" w:rsidRDefault="00231035" w:rsidP="00231035">
      <w:pPr>
        <w:pStyle w:val="1"/>
      </w:pPr>
      <w:bookmarkStart w:id="0" w:name="_GoBack"/>
      <w:r w:rsidRPr="00231035">
        <w:t>ПЛАЗМЕННО-ДУГОВАЯ РЕЗКА</w:t>
      </w:r>
    </w:p>
    <w:bookmarkEnd w:id="0"/>
    <w:p w14:paraId="282F7922" w14:textId="77777777" w:rsidR="00231035" w:rsidRDefault="00231035" w:rsidP="00231035">
      <w:r w:rsidRPr="00231035">
        <w:t>Магний и его сплавы можно резать струей плазмы или проникающей дугой.</w:t>
      </w:r>
      <w:r>
        <w:t xml:space="preserve"> </w:t>
      </w:r>
      <w:r w:rsidRPr="00231035">
        <w:t>Резку магниевых сплавов следует выполнять при ограниче</w:t>
      </w:r>
      <w:r>
        <w:t>нной величине рабочего тока. При</w:t>
      </w:r>
      <w:r w:rsidRPr="00231035">
        <w:t xml:space="preserve"> использовании сильных токов рез получается излишне широким, а увеличение скорости резки приводит к неполному </w:t>
      </w:r>
      <w:proofErr w:type="spellStart"/>
      <w:r w:rsidRPr="00231035">
        <w:t>прорезанию</w:t>
      </w:r>
      <w:proofErr w:type="spellEnd"/>
      <w:r w:rsidRPr="00231035">
        <w:t xml:space="preserve"> всей толщины металла. При резке сильными токами возрастает вероятность воспламенения магния. Лучшие результаты достигаются при резке менее мощной дугой в потоке аргона. При этом ширина реза составляет около 10 мм склонность металла к воспламенению несколько снижается.</w:t>
      </w:r>
    </w:p>
    <w:p w14:paraId="4046DBBA" w14:textId="77777777" w:rsidR="00231035" w:rsidRDefault="00231035" w:rsidP="00231035">
      <w:pPr>
        <w:pStyle w:val="1"/>
      </w:pPr>
      <w:r>
        <w:t>Лазерная</w:t>
      </w:r>
    </w:p>
    <w:p w14:paraId="79684842" w14:textId="77777777" w:rsidR="00231035" w:rsidRDefault="00231035" w:rsidP="00231035">
      <w:r w:rsidRPr="00231035">
        <w:t xml:space="preserve">Металлы, образующие тугоплавкие оксиды с малой вязкостью, газолазерной резкой разделяются плохо, так как удаление оксидов из </w:t>
      </w:r>
      <w:r w:rsidR="00E659CF">
        <w:t>зоны резки</w:t>
      </w:r>
      <w:r>
        <w:t xml:space="preserve"> в этом случае затрудне</w:t>
      </w:r>
      <w:r w:rsidRPr="00231035">
        <w:t>но</w:t>
      </w:r>
    </w:p>
    <w:p w14:paraId="30A8F614" w14:textId="77777777" w:rsidR="00231035" w:rsidRDefault="00231035" w:rsidP="00231035"/>
    <w:p w14:paraId="5CF51888" w14:textId="77777777" w:rsidR="00231035" w:rsidRPr="00231035" w:rsidRDefault="00231035" w:rsidP="00231035">
      <w:r w:rsidRPr="00231035">
        <w:t>Резку магния очень осложняет применение в резательной аппаратуре охлаждающей воды, случайное попадание которой на раскаленный магний может вызывать сильные вспышки, влекущие за собой нежелательные последствия. В этих случаях целесообразно использовать аппаратуру, в которой водяное охлаждение заменено газовым.</w:t>
      </w:r>
    </w:p>
    <w:sectPr w:rsidR="00231035" w:rsidRPr="0023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35"/>
    <w:rsid w:val="00231035"/>
    <w:rsid w:val="00C60B7A"/>
    <w:rsid w:val="00E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6580"/>
  <w15:chartTrackingRefBased/>
  <w15:docId w15:val="{CA209731-540F-4270-A529-E3CBAB55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0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</cp:revision>
  <dcterms:created xsi:type="dcterms:W3CDTF">2015-03-22T17:58:00Z</dcterms:created>
  <dcterms:modified xsi:type="dcterms:W3CDTF">2015-03-22T18:19:00Z</dcterms:modified>
</cp:coreProperties>
</file>