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AD" w:rsidRPr="00BD69AD" w:rsidRDefault="00786CC6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 w:rsidRPr="00030B83">
        <w:rPr>
          <w:rFonts w:ascii="Times New Roman" w:hAnsi="Times New Roman" w:cs="Times New Roman"/>
          <w:szCs w:val="23"/>
        </w:rPr>
        <w:t>Композит из металлической матрицы</w:t>
      </w:r>
      <w:r w:rsidRPr="00030B83">
        <w:rPr>
          <w:rFonts w:ascii="Times New Roman" w:hAnsi="Times New Roman" w:cs="Times New Roman"/>
          <w:szCs w:val="23"/>
        </w:rPr>
        <w:t>, материал, состоящий из двух или более веществ</w:t>
      </w:r>
      <w:r w:rsidR="00BD69AD">
        <w:rPr>
          <w:rFonts w:ascii="Times New Roman" w:hAnsi="Times New Roman" w:cs="Times New Roman"/>
          <w:szCs w:val="23"/>
        </w:rPr>
        <w:t>, одно</w:t>
      </w:r>
      <w:r w:rsidRPr="00030B83">
        <w:rPr>
          <w:rFonts w:ascii="Times New Roman" w:hAnsi="Times New Roman" w:cs="Times New Roman"/>
          <w:szCs w:val="23"/>
        </w:rPr>
        <w:t xml:space="preserve"> из которых </w:t>
      </w:r>
      <w:r w:rsidR="00BD69AD">
        <w:rPr>
          <w:rFonts w:ascii="Times New Roman" w:hAnsi="Times New Roman" w:cs="Times New Roman"/>
          <w:szCs w:val="23"/>
        </w:rPr>
        <w:t>представляет собой металл</w:t>
      </w:r>
      <w:r w:rsidRPr="00030B83">
        <w:rPr>
          <w:rFonts w:ascii="Times New Roman" w:hAnsi="Times New Roman" w:cs="Times New Roman"/>
          <w:szCs w:val="23"/>
        </w:rPr>
        <w:t xml:space="preserve"> или металлический сплав и который демонстрирует свое собственное </w:t>
      </w:r>
      <w:r w:rsidR="007B12FB">
        <w:rPr>
          <w:rFonts w:ascii="Times New Roman" w:hAnsi="Times New Roman" w:cs="Times New Roman"/>
          <w:szCs w:val="23"/>
        </w:rPr>
        <w:t>характерное</w:t>
      </w:r>
      <w:r w:rsidRPr="00030B83">
        <w:rPr>
          <w:rFonts w:ascii="Times New Roman" w:hAnsi="Times New Roman" w:cs="Times New Roman"/>
          <w:szCs w:val="23"/>
        </w:rPr>
        <w:t xml:space="preserve"> </w:t>
      </w:r>
      <w:r w:rsidR="007B12FB">
        <w:rPr>
          <w:rFonts w:ascii="Times New Roman" w:hAnsi="Times New Roman" w:cs="Times New Roman"/>
          <w:szCs w:val="23"/>
        </w:rPr>
        <w:t>свойство</w:t>
      </w:r>
      <w:r w:rsidRPr="00030B83">
        <w:rPr>
          <w:rFonts w:ascii="Times New Roman" w:hAnsi="Times New Roman" w:cs="Times New Roman"/>
          <w:szCs w:val="23"/>
        </w:rPr>
        <w:t xml:space="preserve">. Последний критерий устанавливает смесь, отличную от обычных металлических материалов, таких как сталь и цветные сплавы, оба из которых содержат два или более компонентов. Например, жесткость или прочность композита может быть выше, чем жесткость отдельного компонента, или радикально отличающаяся от любой. </w:t>
      </w:r>
      <w:r w:rsidR="00BD69AD" w:rsidRPr="00BD69AD">
        <w:rPr>
          <w:rFonts w:ascii="Times New Roman" w:hAnsi="Times New Roman" w:cs="Times New Roman"/>
          <w:szCs w:val="23"/>
        </w:rPr>
        <w:t xml:space="preserve">Как правило, композиты из металлической матрицы состоят из </w:t>
      </w:r>
      <w:r w:rsidR="00BD69AD">
        <w:rPr>
          <w:rFonts w:ascii="Times New Roman" w:hAnsi="Times New Roman" w:cs="Times New Roman"/>
          <w:szCs w:val="23"/>
        </w:rPr>
        <w:t>проволок</w:t>
      </w:r>
      <w:r w:rsidR="00BD69AD" w:rsidRPr="00BD69AD">
        <w:rPr>
          <w:rFonts w:ascii="Times New Roman" w:hAnsi="Times New Roman" w:cs="Times New Roman"/>
          <w:szCs w:val="23"/>
        </w:rPr>
        <w:t>, нитей, волокон, нитевидных кристаллов или тонких листов прочного относительно хрупкого материала, встроенного в более слабый, но более пластичный металлический компонент.</w:t>
      </w:r>
    </w:p>
    <w:p w:rsidR="00786CC6" w:rsidRPr="00030B83" w:rsidRDefault="006615A5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proofErr w:type="spellStart"/>
      <w:r>
        <w:rPr>
          <w:rFonts w:ascii="Times New Roman" w:hAnsi="Times New Roman" w:cs="Times New Roman"/>
          <w:szCs w:val="23"/>
        </w:rPr>
        <w:t>Монель</w:t>
      </w:r>
      <w:proofErr w:type="spellEnd"/>
      <w:r>
        <w:rPr>
          <w:rFonts w:ascii="Times New Roman" w:hAnsi="Times New Roman" w:cs="Times New Roman"/>
          <w:szCs w:val="23"/>
        </w:rPr>
        <w:t>-металл</w:t>
      </w:r>
      <w:r w:rsidR="00786CC6" w:rsidRPr="00030B83">
        <w:rPr>
          <w:rFonts w:ascii="Times New Roman" w:hAnsi="Times New Roman" w:cs="Times New Roman"/>
          <w:szCs w:val="23"/>
        </w:rPr>
        <w:t xml:space="preserve">, прочный, устойчивый к коррозии сплав, состоящий из 68% </w:t>
      </w:r>
      <w:r>
        <w:rPr>
          <w:rFonts w:ascii="Times New Roman" w:hAnsi="Times New Roman" w:cs="Times New Roman"/>
          <w:szCs w:val="23"/>
        </w:rPr>
        <w:t>никеля</w:t>
      </w:r>
      <w:r w:rsidR="00786CC6" w:rsidRPr="00030B83">
        <w:rPr>
          <w:rFonts w:ascii="Times New Roman" w:hAnsi="Times New Roman" w:cs="Times New Roman"/>
          <w:szCs w:val="23"/>
        </w:rPr>
        <w:t>, 29% меди, 3% железа, марганца, кремния и углерода: используется для ло</w:t>
      </w:r>
      <w:r>
        <w:rPr>
          <w:rFonts w:ascii="Times New Roman" w:hAnsi="Times New Roman" w:cs="Times New Roman"/>
          <w:szCs w:val="23"/>
        </w:rPr>
        <w:t>паток турбин, пропеллеров и т.д</w:t>
      </w:r>
      <w:r w:rsidR="00786CC6" w:rsidRPr="00030B83">
        <w:rPr>
          <w:rFonts w:ascii="Times New Roman" w:hAnsi="Times New Roman" w:cs="Times New Roman"/>
          <w:szCs w:val="23"/>
        </w:rPr>
        <w:t>. Перв</w:t>
      </w:r>
      <w:r>
        <w:rPr>
          <w:rFonts w:ascii="Times New Roman" w:hAnsi="Times New Roman" w:cs="Times New Roman"/>
          <w:szCs w:val="23"/>
        </w:rPr>
        <w:t>оначально был получен плавлением никеля и медной руды</w:t>
      </w:r>
      <w:r w:rsidR="00786CC6" w:rsidRPr="00030B83">
        <w:rPr>
          <w:rFonts w:ascii="Times New Roman" w:hAnsi="Times New Roman" w:cs="Times New Roman"/>
          <w:szCs w:val="23"/>
        </w:rPr>
        <w:t>. Это старейший из коммерческих сплавов на основе никеля, датируемый 1905 годом.</w:t>
      </w:r>
    </w:p>
    <w:p w:rsidR="00786CC6" w:rsidRPr="00030B83" w:rsidRDefault="00C058B7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Никелевые сплавы</w:t>
      </w:r>
      <w:r w:rsidR="00786CC6" w:rsidRPr="00030B83">
        <w:rPr>
          <w:rFonts w:ascii="Times New Roman" w:hAnsi="Times New Roman" w:cs="Times New Roman"/>
          <w:szCs w:val="23"/>
        </w:rPr>
        <w:t xml:space="preserve">, комбинации никеля с другими металлами. Сплавы на основе никеля могут плавиться в мартеновских, электродуговых или индукционных печах на воздухе, в инертном газе или в вакууме. Литье может также выполняться при тех же условиях окружающей среды. Никель 211 и сплав </w:t>
      </w:r>
      <w:proofErr w:type="spellStart"/>
      <w:r>
        <w:rPr>
          <w:rFonts w:ascii="Times New Roman" w:hAnsi="Times New Roman" w:cs="Times New Roman"/>
          <w:szCs w:val="23"/>
        </w:rPr>
        <w:t>Дюрникеля</w:t>
      </w:r>
      <w:proofErr w:type="spellEnd"/>
      <w:r w:rsidR="00786CC6" w:rsidRPr="00030B83">
        <w:rPr>
          <w:rFonts w:ascii="Times New Roman" w:hAnsi="Times New Roman" w:cs="Times New Roman"/>
          <w:szCs w:val="23"/>
        </w:rPr>
        <w:t xml:space="preserve"> 301 представляют собой, по существу, бинарные сплавы с 4,75% марганцем и 4,5% алюминием соответственно.</w:t>
      </w:r>
    </w:p>
    <w:p w:rsidR="00786CC6" w:rsidRPr="00030B83" w:rsidRDefault="009B1C62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Металлургия никеля</w:t>
      </w:r>
      <w:r w:rsidR="00786CC6" w:rsidRPr="00030B83">
        <w:rPr>
          <w:rFonts w:ascii="Times New Roman" w:hAnsi="Times New Roman" w:cs="Times New Roman"/>
          <w:szCs w:val="23"/>
        </w:rPr>
        <w:t xml:space="preserve">, добыча и </w:t>
      </w:r>
      <w:r>
        <w:rPr>
          <w:rFonts w:ascii="Times New Roman" w:hAnsi="Times New Roman" w:cs="Times New Roman"/>
          <w:szCs w:val="23"/>
        </w:rPr>
        <w:t xml:space="preserve">очистка </w:t>
      </w:r>
      <w:r w:rsidR="00786CC6" w:rsidRPr="00030B83">
        <w:rPr>
          <w:rFonts w:ascii="Times New Roman" w:hAnsi="Times New Roman" w:cs="Times New Roman"/>
          <w:szCs w:val="23"/>
        </w:rPr>
        <w:t xml:space="preserve">никеля из его руд. Свойства никеля прочности, ударной вязкости и стойкости к коррозии были с успехом использованы в сплавах с древних времен. Хотя никель занимает двадцать четвертое место по численности элементов, относительно мало месторождений никеля имеет </w:t>
      </w:r>
      <w:proofErr w:type="gramStart"/>
      <w:r w:rsidR="00786CC6" w:rsidRPr="00030B83">
        <w:rPr>
          <w:rFonts w:ascii="Times New Roman" w:hAnsi="Times New Roman" w:cs="Times New Roman"/>
          <w:szCs w:val="23"/>
        </w:rPr>
        <w:t>важное значение</w:t>
      </w:r>
      <w:proofErr w:type="gramEnd"/>
      <w:r w:rsidR="00786CC6" w:rsidRPr="00030B83">
        <w:rPr>
          <w:rFonts w:ascii="Times New Roman" w:hAnsi="Times New Roman" w:cs="Times New Roman"/>
          <w:szCs w:val="23"/>
        </w:rPr>
        <w:t xml:space="preserve">. Выбор процессов </w:t>
      </w:r>
      <w:r>
        <w:rPr>
          <w:rFonts w:ascii="Times New Roman" w:hAnsi="Times New Roman" w:cs="Times New Roman"/>
          <w:szCs w:val="23"/>
        </w:rPr>
        <w:t>извлечения</w:t>
      </w:r>
      <w:r w:rsidR="00786CC6" w:rsidRPr="00030B83">
        <w:rPr>
          <w:rFonts w:ascii="Times New Roman" w:hAnsi="Times New Roman" w:cs="Times New Roman"/>
          <w:szCs w:val="23"/>
        </w:rPr>
        <w:t xml:space="preserve"> никеля во многом определяется типом обрабатываемой руды. Сульфидные руды изменяются до </w:t>
      </w:r>
      <w:proofErr w:type="spellStart"/>
      <w:r w:rsidR="00D17790">
        <w:rPr>
          <w:rFonts w:ascii="Times New Roman" w:hAnsi="Times New Roman" w:cs="Times New Roman"/>
          <w:szCs w:val="23"/>
        </w:rPr>
        <w:t>обогощенны</w:t>
      </w:r>
      <w:proofErr w:type="spellEnd"/>
      <w:r w:rsidR="00D17790">
        <w:rPr>
          <w:rFonts w:ascii="Times New Roman" w:hAnsi="Times New Roman" w:cs="Times New Roman"/>
          <w:szCs w:val="23"/>
        </w:rPr>
        <w:t xml:space="preserve"> руд </w:t>
      </w:r>
      <w:r w:rsidR="00786CC6" w:rsidRPr="00030B83">
        <w:rPr>
          <w:rFonts w:ascii="Times New Roman" w:hAnsi="Times New Roman" w:cs="Times New Roman"/>
          <w:szCs w:val="23"/>
        </w:rPr>
        <w:t>путем флотации или магнитного разделения. Латерит</w:t>
      </w:r>
      <w:r w:rsidR="00D17790">
        <w:rPr>
          <w:rFonts w:ascii="Times New Roman" w:hAnsi="Times New Roman" w:cs="Times New Roman"/>
          <w:szCs w:val="23"/>
        </w:rPr>
        <w:t>ные руды требуют обработки всей</w:t>
      </w:r>
      <w:r w:rsidR="00786CC6" w:rsidRPr="00030B83">
        <w:rPr>
          <w:rFonts w:ascii="Times New Roman" w:hAnsi="Times New Roman" w:cs="Times New Roman"/>
          <w:szCs w:val="23"/>
        </w:rPr>
        <w:t xml:space="preserve"> руды.</w:t>
      </w:r>
    </w:p>
    <w:p w:rsidR="00786CC6" w:rsidRPr="00030B83" w:rsidRDefault="00D17790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Нейзильбер</w:t>
      </w:r>
      <w:r w:rsidR="00786CC6" w:rsidRPr="00030B83">
        <w:rPr>
          <w:rFonts w:ascii="Times New Roman" w:hAnsi="Times New Roman" w:cs="Times New Roman"/>
          <w:szCs w:val="23"/>
        </w:rPr>
        <w:t xml:space="preserve">, сплавы меди, никеля и цинка. Никель добавляется к этому типу сплава главным образом из-за его влияния на цвет полученных сплавов. Из-за их сопротивления потускнению эти сплавы используются для посуды, </w:t>
      </w:r>
      <w:r>
        <w:rPr>
          <w:rFonts w:ascii="Times New Roman" w:hAnsi="Times New Roman" w:cs="Times New Roman"/>
          <w:szCs w:val="23"/>
        </w:rPr>
        <w:t>застежек-молний</w:t>
      </w:r>
      <w:r w:rsidR="00786CC6" w:rsidRPr="00030B83">
        <w:rPr>
          <w:rFonts w:ascii="Times New Roman" w:hAnsi="Times New Roman" w:cs="Times New Roman"/>
          <w:szCs w:val="23"/>
        </w:rPr>
        <w:t>, частей камеры, табличек с названиями и электрических распределительных устройств.</w:t>
      </w:r>
    </w:p>
    <w:p w:rsidR="00786CC6" w:rsidRPr="00030B83" w:rsidRDefault="00D17790" w:rsidP="00D17790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Мартеновский процесс</w:t>
      </w:r>
      <w:r w:rsidR="00786CC6" w:rsidRPr="00030B83">
        <w:rPr>
          <w:rFonts w:ascii="Times New Roman" w:hAnsi="Times New Roman" w:cs="Times New Roman"/>
          <w:szCs w:val="23"/>
        </w:rPr>
        <w:t>, техника, которая до недавнего времени отвечала за большую часть мирового производства стали. Он</w:t>
      </w:r>
      <w:r>
        <w:rPr>
          <w:rFonts w:ascii="Times New Roman" w:hAnsi="Times New Roman" w:cs="Times New Roman"/>
          <w:szCs w:val="23"/>
        </w:rPr>
        <w:t>а</w:t>
      </w:r>
      <w:r w:rsidR="00786CC6" w:rsidRPr="00030B83">
        <w:rPr>
          <w:rFonts w:ascii="Times New Roman" w:hAnsi="Times New Roman" w:cs="Times New Roman"/>
          <w:szCs w:val="23"/>
        </w:rPr>
        <w:t xml:space="preserve"> получает альтернативное название - процесс «Сименс-Мартин» из работы сэра У. Сименса и П. Э. Мартина в 1850-</w:t>
      </w:r>
      <w:r>
        <w:rPr>
          <w:rFonts w:ascii="Times New Roman" w:hAnsi="Times New Roman" w:cs="Times New Roman"/>
          <w:szCs w:val="23"/>
        </w:rPr>
        <w:t>х и 1860-х годах. Печь имеет две</w:t>
      </w:r>
      <w:r w:rsidR="00786CC6" w:rsidRPr="00030B83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трубы, ведущие</w:t>
      </w:r>
      <w:r w:rsidR="00786CC6" w:rsidRPr="00030B83">
        <w:rPr>
          <w:rFonts w:ascii="Times New Roman" w:hAnsi="Times New Roman" w:cs="Times New Roman"/>
          <w:szCs w:val="23"/>
        </w:rPr>
        <w:t xml:space="preserve"> </w:t>
      </w:r>
      <w:r w:rsidRPr="00030B83">
        <w:rPr>
          <w:rFonts w:ascii="Times New Roman" w:hAnsi="Times New Roman" w:cs="Times New Roman"/>
          <w:szCs w:val="23"/>
        </w:rPr>
        <w:t xml:space="preserve">к </w:t>
      </w:r>
      <w:r>
        <w:rPr>
          <w:rFonts w:ascii="Times New Roman" w:hAnsi="Times New Roman" w:cs="Times New Roman"/>
          <w:szCs w:val="23"/>
        </w:rPr>
        <w:t xml:space="preserve">каждой </w:t>
      </w:r>
      <w:r w:rsidR="00786CC6" w:rsidRPr="00030B83">
        <w:rPr>
          <w:rFonts w:ascii="Times New Roman" w:hAnsi="Times New Roman" w:cs="Times New Roman"/>
          <w:szCs w:val="23"/>
        </w:rPr>
        <w:t xml:space="preserve">камере из кирпича. При использовании горячие выхлопные газы выходят через один канал, нагревая кирпич до высокой температуры, а воздухозаборник - через другой. Периодически потоки меняются </w:t>
      </w:r>
      <w:proofErr w:type="gramStart"/>
      <w:r w:rsidR="00786CC6" w:rsidRPr="00030B83">
        <w:rPr>
          <w:rFonts w:ascii="Times New Roman" w:hAnsi="Times New Roman" w:cs="Times New Roman"/>
          <w:szCs w:val="23"/>
        </w:rPr>
        <w:t>на</w:t>
      </w:r>
      <w:proofErr w:type="gramEnd"/>
      <w:r w:rsidR="00786CC6" w:rsidRPr="00030B83">
        <w:rPr>
          <w:rFonts w:ascii="Times New Roman" w:hAnsi="Times New Roman" w:cs="Times New Roman"/>
          <w:szCs w:val="23"/>
        </w:rPr>
        <w:t xml:space="preserve"> противоположные.</w:t>
      </w:r>
    </w:p>
    <w:p w:rsidR="00786CC6" w:rsidRPr="00030B83" w:rsidRDefault="00712624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proofErr w:type="spellStart"/>
      <w:r>
        <w:rPr>
          <w:rFonts w:ascii="Times New Roman" w:hAnsi="Times New Roman" w:cs="Times New Roman"/>
          <w:szCs w:val="23"/>
        </w:rPr>
        <w:t>О</w:t>
      </w:r>
      <w:r w:rsidR="00786CC6" w:rsidRPr="00030B83">
        <w:rPr>
          <w:rFonts w:ascii="Times New Roman" w:hAnsi="Times New Roman" w:cs="Times New Roman"/>
          <w:szCs w:val="23"/>
        </w:rPr>
        <w:t>кислит</w:t>
      </w:r>
      <w:r>
        <w:rPr>
          <w:rFonts w:ascii="Times New Roman" w:hAnsi="Times New Roman" w:cs="Times New Roman"/>
          <w:szCs w:val="23"/>
        </w:rPr>
        <w:t>ельно</w:t>
      </w:r>
      <w:proofErr w:type="spellEnd"/>
      <w:r>
        <w:rPr>
          <w:rFonts w:ascii="Times New Roman" w:hAnsi="Times New Roman" w:cs="Times New Roman"/>
          <w:szCs w:val="23"/>
        </w:rPr>
        <w:t>-восстановительные реакции представляю</w:t>
      </w:r>
      <w:r w:rsidR="00786CC6" w:rsidRPr="00030B83">
        <w:rPr>
          <w:rFonts w:ascii="Times New Roman" w:hAnsi="Times New Roman" w:cs="Times New Roman"/>
          <w:szCs w:val="23"/>
        </w:rPr>
        <w:t xml:space="preserve">т собой большой класс химических реакций, в том числе многие известные процессы, такие как горение, коррозия. Окисление первоначально определялось как </w:t>
      </w:r>
      <w:r>
        <w:rPr>
          <w:rFonts w:ascii="Times New Roman" w:hAnsi="Times New Roman" w:cs="Times New Roman"/>
          <w:szCs w:val="23"/>
        </w:rPr>
        <w:t>соединение</w:t>
      </w:r>
      <w:r w:rsidR="00786CC6" w:rsidRPr="00030B83">
        <w:rPr>
          <w:rFonts w:ascii="Times New Roman" w:hAnsi="Times New Roman" w:cs="Times New Roman"/>
          <w:szCs w:val="23"/>
        </w:rPr>
        <w:t xml:space="preserve"> элемента с кислородом и восстановлением в сочетании с водородом или потеря кислорода. В современной теории окисление определяется как потеря элек</w:t>
      </w:r>
      <w:r w:rsidR="00BB6BCC">
        <w:rPr>
          <w:rFonts w:ascii="Times New Roman" w:hAnsi="Times New Roman" w:cs="Times New Roman"/>
          <w:szCs w:val="23"/>
        </w:rPr>
        <w:t>тронов или уменьшение и как присоединение</w:t>
      </w:r>
      <w:r w:rsidR="00786CC6" w:rsidRPr="00030B83">
        <w:rPr>
          <w:rFonts w:ascii="Times New Roman" w:hAnsi="Times New Roman" w:cs="Times New Roman"/>
          <w:szCs w:val="23"/>
        </w:rPr>
        <w:t xml:space="preserve"> электронов. Они всегда идут вместе.</w:t>
      </w:r>
    </w:p>
    <w:p w:rsidR="00637FC3" w:rsidRPr="00030B83" w:rsidRDefault="00712624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Очистка</w:t>
      </w:r>
      <w:r w:rsidR="00786CC6" w:rsidRPr="00030B83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это очищение</w:t>
      </w:r>
      <w:r w:rsidR="00786CC6" w:rsidRPr="00030B83">
        <w:rPr>
          <w:rFonts w:ascii="Times New Roman" w:hAnsi="Times New Roman" w:cs="Times New Roman"/>
          <w:szCs w:val="23"/>
        </w:rPr>
        <w:t xml:space="preserve"> неочищенных веществ, особенно металлов, руд. Используемые методы включают дистилляцию, электролиз и флотацию.</w:t>
      </w:r>
    </w:p>
    <w:p w:rsidR="00786CC6" w:rsidRPr="00030B83" w:rsidRDefault="002E0609" w:rsidP="002E0609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Полупроводник</w:t>
      </w:r>
      <w:r w:rsidR="00786CC6" w:rsidRPr="00030B83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– </w:t>
      </w:r>
      <w:r w:rsidR="00786CC6" w:rsidRPr="00030B83">
        <w:rPr>
          <w:rFonts w:ascii="Times New Roman" w:hAnsi="Times New Roman" w:cs="Times New Roman"/>
          <w:szCs w:val="23"/>
        </w:rPr>
        <w:t xml:space="preserve">материал, электрическая проводимость которого </w:t>
      </w:r>
      <w:proofErr w:type="spellStart"/>
      <w:r w:rsidR="00786CC6" w:rsidRPr="00030B83">
        <w:rPr>
          <w:rFonts w:ascii="Times New Roman" w:hAnsi="Times New Roman" w:cs="Times New Roman"/>
          <w:szCs w:val="23"/>
        </w:rPr>
        <w:t>промежуточна</w:t>
      </w:r>
      <w:proofErr w:type="spellEnd"/>
      <w:r w:rsidR="00786CC6" w:rsidRPr="00030B83">
        <w:rPr>
          <w:rFonts w:ascii="Times New Roman" w:hAnsi="Times New Roman" w:cs="Times New Roman"/>
          <w:szCs w:val="23"/>
        </w:rPr>
        <w:t xml:space="preserve"> между электродами изолятора и проводником при комнатной температуре. </w:t>
      </w:r>
      <w:r>
        <w:rPr>
          <w:rFonts w:ascii="Times New Roman" w:hAnsi="Times New Roman" w:cs="Times New Roman"/>
          <w:szCs w:val="23"/>
        </w:rPr>
        <w:t xml:space="preserve">Полупроводник </w:t>
      </w:r>
      <w:proofErr w:type="spellStart"/>
      <w:r>
        <w:rPr>
          <w:rFonts w:ascii="Times New Roman" w:hAnsi="Times New Roman" w:cs="Times New Roman"/>
          <w:szCs w:val="23"/>
        </w:rPr>
        <w:t>гетероструктуры</w:t>
      </w:r>
      <w:proofErr w:type="spellEnd"/>
      <w:r>
        <w:rPr>
          <w:rFonts w:ascii="Times New Roman" w:hAnsi="Times New Roman" w:cs="Times New Roman"/>
          <w:szCs w:val="23"/>
        </w:rPr>
        <w:t xml:space="preserve"> – это структуры, </w:t>
      </w:r>
      <w:r w:rsidR="00786CC6" w:rsidRPr="00030B83">
        <w:rPr>
          <w:rFonts w:ascii="Times New Roman" w:hAnsi="Times New Roman" w:cs="Times New Roman"/>
          <w:szCs w:val="23"/>
        </w:rPr>
        <w:t>состоящ</w:t>
      </w:r>
      <w:r>
        <w:rPr>
          <w:rFonts w:ascii="Times New Roman" w:hAnsi="Times New Roman" w:cs="Times New Roman"/>
          <w:szCs w:val="23"/>
        </w:rPr>
        <w:t xml:space="preserve">ие из двух разных материалов в </w:t>
      </w:r>
      <w:r w:rsidR="00786CC6" w:rsidRPr="00030B83">
        <w:rPr>
          <w:rFonts w:ascii="Times New Roman" w:hAnsi="Times New Roman" w:cs="Times New Roman"/>
          <w:szCs w:val="23"/>
        </w:rPr>
        <w:t xml:space="preserve">контакте </w:t>
      </w:r>
      <w:r>
        <w:rPr>
          <w:rFonts w:ascii="Times New Roman" w:hAnsi="Times New Roman" w:cs="Times New Roman"/>
          <w:szCs w:val="23"/>
        </w:rPr>
        <w:t xml:space="preserve">перехода </w:t>
      </w:r>
      <w:r w:rsidR="00786CC6" w:rsidRPr="00030B83">
        <w:rPr>
          <w:rFonts w:ascii="Times New Roman" w:hAnsi="Times New Roman" w:cs="Times New Roman"/>
          <w:szCs w:val="23"/>
        </w:rPr>
        <w:t xml:space="preserve">с уникальными электрическими или электрооптическими характеристиками. </w:t>
      </w:r>
      <w:proofErr w:type="gramStart"/>
      <w:r w:rsidR="00786CC6" w:rsidRPr="00030B83">
        <w:rPr>
          <w:rFonts w:ascii="Times New Roman" w:hAnsi="Times New Roman" w:cs="Times New Roman"/>
          <w:szCs w:val="23"/>
        </w:rPr>
        <w:t>В</w:t>
      </w:r>
      <w:proofErr w:type="gramEnd"/>
      <w:r w:rsidR="00786CC6" w:rsidRPr="00030B83">
        <w:rPr>
          <w:rFonts w:ascii="Times New Roman" w:hAnsi="Times New Roman" w:cs="Times New Roman"/>
          <w:szCs w:val="23"/>
        </w:rPr>
        <w:t xml:space="preserve"> </w:t>
      </w:r>
      <w:proofErr w:type="gramStart"/>
      <w:r w:rsidR="00786CC6" w:rsidRPr="00030B83">
        <w:rPr>
          <w:rFonts w:ascii="Times New Roman" w:hAnsi="Times New Roman" w:cs="Times New Roman"/>
          <w:szCs w:val="23"/>
        </w:rPr>
        <w:t>полупроводниковых</w:t>
      </w:r>
      <w:proofErr w:type="gramEnd"/>
      <w:r w:rsidR="00786CC6" w:rsidRPr="00030B83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786CC6" w:rsidRPr="00030B83">
        <w:rPr>
          <w:rFonts w:ascii="Times New Roman" w:hAnsi="Times New Roman" w:cs="Times New Roman"/>
          <w:szCs w:val="23"/>
        </w:rPr>
        <w:t>гетероструктурах</w:t>
      </w:r>
      <w:proofErr w:type="spellEnd"/>
      <w:r w:rsidR="00786CC6" w:rsidRPr="00030B83">
        <w:rPr>
          <w:rFonts w:ascii="Times New Roman" w:hAnsi="Times New Roman" w:cs="Times New Roman"/>
          <w:szCs w:val="23"/>
        </w:rPr>
        <w:t xml:space="preserve"> различия в энергетическом зазоре позволяют </w:t>
      </w:r>
      <w:r>
        <w:rPr>
          <w:rFonts w:ascii="Times New Roman" w:hAnsi="Times New Roman" w:cs="Times New Roman"/>
          <w:szCs w:val="23"/>
        </w:rPr>
        <w:t xml:space="preserve">разрешить </w:t>
      </w:r>
      <w:r w:rsidRPr="002E0609">
        <w:rPr>
          <w:rFonts w:ascii="Times New Roman" w:hAnsi="Times New Roman" w:cs="Times New Roman"/>
          <w:szCs w:val="23"/>
        </w:rPr>
        <w:t>пространственное удержание выталкиваемых электронов</w:t>
      </w:r>
      <w:r w:rsidR="00786CC6" w:rsidRPr="00030B83">
        <w:rPr>
          <w:rFonts w:ascii="Times New Roman" w:hAnsi="Times New Roman" w:cs="Times New Roman"/>
          <w:szCs w:val="23"/>
        </w:rPr>
        <w:t xml:space="preserve"> и дырок, в то время как различия в показателе преломления </w:t>
      </w:r>
      <w:r w:rsidR="00786CC6" w:rsidRPr="00030B83">
        <w:rPr>
          <w:rFonts w:ascii="Times New Roman" w:hAnsi="Times New Roman" w:cs="Times New Roman"/>
          <w:szCs w:val="23"/>
        </w:rPr>
        <w:lastRenderedPageBreak/>
        <w:t xml:space="preserve">могут быть использованы для формирования оптических волноводов. </w:t>
      </w:r>
      <w:r w:rsidR="00E1514C">
        <w:rPr>
          <w:rFonts w:ascii="Times New Roman" w:hAnsi="Times New Roman" w:cs="Times New Roman"/>
          <w:szCs w:val="23"/>
        </w:rPr>
        <w:t>П</w:t>
      </w:r>
      <w:r w:rsidR="00786CC6" w:rsidRPr="00030B83">
        <w:rPr>
          <w:rFonts w:ascii="Times New Roman" w:hAnsi="Times New Roman" w:cs="Times New Roman"/>
          <w:szCs w:val="23"/>
        </w:rPr>
        <w:t>.</w:t>
      </w:r>
      <w:r w:rsidR="00E1514C">
        <w:rPr>
          <w:rFonts w:ascii="Times New Roman" w:hAnsi="Times New Roman" w:cs="Times New Roman"/>
          <w:szCs w:val="23"/>
        </w:rPr>
        <w:t>Г</w:t>
      </w:r>
      <w:r w:rsidR="00786CC6" w:rsidRPr="00030B83">
        <w:rPr>
          <w:rFonts w:ascii="Times New Roman" w:hAnsi="Times New Roman" w:cs="Times New Roman"/>
          <w:szCs w:val="23"/>
        </w:rPr>
        <w:t>. также используются для диодных лазеров, светоизлучающих диодов и солнечных элементов.</w:t>
      </w:r>
    </w:p>
    <w:p w:rsidR="00786CC6" w:rsidRPr="00030B83" w:rsidRDefault="005E5B64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Полупроводниковый лазер</w:t>
      </w:r>
      <w:r w:rsidR="00786CC6" w:rsidRPr="00030B83">
        <w:rPr>
          <w:rFonts w:ascii="Times New Roman" w:hAnsi="Times New Roman" w:cs="Times New Roman"/>
          <w:szCs w:val="23"/>
        </w:rPr>
        <w:t xml:space="preserve"> - устройство, в котором лазерное действие происходит через стимулированную рекомбинацию свободных электронов. В зоне проводимости прямозонного проводника с дырками в валентной зоне. При рекомбинации электроны дают энергию, почти соответствующую запрещенной зоне. Эта энергия излучается как квант света. </w:t>
      </w:r>
      <w:r>
        <w:rPr>
          <w:rFonts w:ascii="Times New Roman" w:hAnsi="Times New Roman" w:cs="Times New Roman"/>
          <w:szCs w:val="23"/>
        </w:rPr>
        <w:t>Полупроводниковый выпрямитель</w:t>
      </w:r>
      <w:r w:rsidR="00786CC6" w:rsidRPr="00030B83">
        <w:rPr>
          <w:rFonts w:ascii="Times New Roman" w:hAnsi="Times New Roman" w:cs="Times New Roman"/>
          <w:szCs w:val="23"/>
        </w:rPr>
        <w:t xml:space="preserve"> - электрическая составляющая, которая проводит ток предпочтительно в одном направлении и подавляет ток в другом направлении.</w:t>
      </w:r>
    </w:p>
    <w:p w:rsidR="00786CC6" w:rsidRPr="00030B83" w:rsidRDefault="001F3C64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Монокристалл – в </w:t>
      </w:r>
      <w:r w:rsidR="00786CC6" w:rsidRPr="00030B83">
        <w:rPr>
          <w:rFonts w:ascii="Times New Roman" w:hAnsi="Times New Roman" w:cs="Times New Roman"/>
          <w:szCs w:val="23"/>
        </w:rPr>
        <w:t xml:space="preserve">кристаллических твердых телах атомы или молекулы, которые </w:t>
      </w:r>
      <w:r>
        <w:rPr>
          <w:rFonts w:ascii="Times New Roman" w:hAnsi="Times New Roman" w:cs="Times New Roman"/>
          <w:szCs w:val="23"/>
        </w:rPr>
        <w:t>располагаются</w:t>
      </w:r>
      <w:r w:rsidR="00786CC6" w:rsidRPr="00030B83">
        <w:rPr>
          <w:rFonts w:ascii="Times New Roman" w:hAnsi="Times New Roman" w:cs="Times New Roman"/>
          <w:szCs w:val="23"/>
        </w:rPr>
        <w:t xml:space="preserve"> обычным </w:t>
      </w:r>
      <w:r>
        <w:rPr>
          <w:rFonts w:ascii="Times New Roman" w:hAnsi="Times New Roman" w:cs="Times New Roman"/>
          <w:szCs w:val="23"/>
        </w:rPr>
        <w:t>образом, образуя трехмерную структуру, которая</w:t>
      </w:r>
      <w:r w:rsidR="00786CC6" w:rsidRPr="00030B83">
        <w:rPr>
          <w:rFonts w:ascii="Times New Roman" w:hAnsi="Times New Roman" w:cs="Times New Roman"/>
          <w:szCs w:val="23"/>
        </w:rPr>
        <w:t xml:space="preserve"> может быть получен путем трехмерного повторения определе</w:t>
      </w:r>
      <w:r>
        <w:rPr>
          <w:rFonts w:ascii="Times New Roman" w:hAnsi="Times New Roman" w:cs="Times New Roman"/>
          <w:szCs w:val="23"/>
        </w:rPr>
        <w:t>нной структуры</w:t>
      </w:r>
      <w:r w:rsidR="00786CC6" w:rsidRPr="00030B83">
        <w:rPr>
          <w:rFonts w:ascii="Times New Roman" w:hAnsi="Times New Roman" w:cs="Times New Roman"/>
          <w:szCs w:val="23"/>
        </w:rPr>
        <w:t xml:space="preserve">, известного как элементарная ячейка. Когда периодичность </w:t>
      </w:r>
      <w:r>
        <w:rPr>
          <w:rFonts w:ascii="Times New Roman" w:hAnsi="Times New Roman" w:cs="Times New Roman"/>
          <w:szCs w:val="23"/>
        </w:rPr>
        <w:t>структуры</w:t>
      </w:r>
      <w:r w:rsidR="00786CC6" w:rsidRPr="00030B83">
        <w:rPr>
          <w:rFonts w:ascii="Times New Roman" w:hAnsi="Times New Roman" w:cs="Times New Roman"/>
          <w:szCs w:val="23"/>
        </w:rPr>
        <w:t xml:space="preserve"> распространяется на определенный кусок материала, говорят о монокристалле. Монокристалл формируется за счет роста кристаллического ядра без вторичного зарождения или соуд</w:t>
      </w:r>
      <w:r>
        <w:rPr>
          <w:rFonts w:ascii="Times New Roman" w:hAnsi="Times New Roman" w:cs="Times New Roman"/>
          <w:szCs w:val="23"/>
        </w:rPr>
        <w:t xml:space="preserve">арения </w:t>
      </w:r>
      <w:r w:rsidR="00786CC6" w:rsidRPr="00030B83">
        <w:rPr>
          <w:rFonts w:ascii="Times New Roman" w:hAnsi="Times New Roman" w:cs="Times New Roman"/>
          <w:szCs w:val="23"/>
        </w:rPr>
        <w:t>с другими кристаллами.</w:t>
      </w:r>
    </w:p>
    <w:p w:rsidR="00786CC6" w:rsidRPr="00030B83" w:rsidRDefault="002D1A02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Спекание</w:t>
      </w:r>
      <w:r w:rsidR="00786CC6" w:rsidRPr="00030B83">
        <w:rPr>
          <w:rFonts w:ascii="Times New Roman" w:hAnsi="Times New Roman" w:cs="Times New Roman"/>
          <w:szCs w:val="23"/>
        </w:rPr>
        <w:t>, склеивание уплотненных частиц при температурах ниже точки плавления. Движущей силой является уменьшение поверхностной энергии, которая возникает при слиянии частиц, и их общая площадь поверхности уменьшается. Чем меньше частицы порошка, тем быстрее происходит спекание. Он</w:t>
      </w:r>
      <w:r>
        <w:rPr>
          <w:rFonts w:ascii="Times New Roman" w:hAnsi="Times New Roman" w:cs="Times New Roman"/>
          <w:szCs w:val="23"/>
        </w:rPr>
        <w:t>о</w:t>
      </w:r>
      <w:r w:rsidR="00786CC6" w:rsidRPr="00030B83">
        <w:rPr>
          <w:rFonts w:ascii="Times New Roman" w:hAnsi="Times New Roman" w:cs="Times New Roman"/>
          <w:szCs w:val="23"/>
        </w:rPr>
        <w:t xml:space="preserve"> используется для уплотнения руд в порошковой металлургии.</w:t>
      </w:r>
    </w:p>
    <w:p w:rsidR="00786CC6" w:rsidRPr="00030B83" w:rsidRDefault="009F0500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П</w:t>
      </w:r>
      <w:r w:rsidR="00786CC6" w:rsidRPr="00030B83">
        <w:rPr>
          <w:rFonts w:ascii="Times New Roman" w:hAnsi="Times New Roman" w:cs="Times New Roman"/>
          <w:szCs w:val="23"/>
        </w:rPr>
        <w:t>лавка</w:t>
      </w:r>
      <w:r>
        <w:rPr>
          <w:rFonts w:ascii="Times New Roman" w:hAnsi="Times New Roman" w:cs="Times New Roman"/>
          <w:szCs w:val="23"/>
        </w:rPr>
        <w:t>, металлургический процесс,</w:t>
      </w:r>
      <w:r w:rsidR="00786CC6" w:rsidRPr="00030B83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в</w:t>
      </w:r>
      <w:r w:rsidR="00786CC6" w:rsidRPr="00030B83">
        <w:rPr>
          <w:rFonts w:ascii="Times New Roman" w:hAnsi="Times New Roman" w:cs="Times New Roman"/>
          <w:szCs w:val="23"/>
        </w:rPr>
        <w:t xml:space="preserve"> котором разделение составляющих влияет на расплав.</w:t>
      </w:r>
    </w:p>
    <w:p w:rsidR="00786CC6" w:rsidRPr="00030B83" w:rsidRDefault="009F0500" w:rsidP="00FA69D8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Пайка</w:t>
      </w:r>
      <w:r w:rsidR="00786CC6" w:rsidRPr="00030B83">
        <w:rPr>
          <w:rFonts w:ascii="Times New Roman" w:hAnsi="Times New Roman" w:cs="Times New Roman"/>
          <w:szCs w:val="23"/>
        </w:rPr>
        <w:t>, соединение металлов с использованием сплава с низкой температурой плавления, припой</w:t>
      </w:r>
      <w:r>
        <w:rPr>
          <w:rFonts w:ascii="Times New Roman" w:hAnsi="Times New Roman" w:cs="Times New Roman"/>
          <w:szCs w:val="23"/>
        </w:rPr>
        <w:t>, в качестве связующего</w:t>
      </w:r>
      <w:r w:rsidR="00786CC6" w:rsidRPr="00030B83">
        <w:rPr>
          <w:rFonts w:ascii="Times New Roman" w:hAnsi="Times New Roman" w:cs="Times New Roman"/>
          <w:szCs w:val="23"/>
        </w:rPr>
        <w:t xml:space="preserve">. Мягкий припой, обычно используемый в электронике для соединения проводов и других компонентов, представляет собой сплав главным образом свинца и олова. </w:t>
      </w:r>
      <w:r w:rsidR="00FA69D8" w:rsidRPr="00FA69D8">
        <w:rPr>
          <w:rFonts w:ascii="Times New Roman" w:hAnsi="Times New Roman" w:cs="Times New Roman"/>
          <w:szCs w:val="23"/>
        </w:rPr>
        <w:t>Детали, подлежащие соединению, очищаются и нагреваются пу</w:t>
      </w:r>
      <w:r w:rsidR="00FA69D8">
        <w:rPr>
          <w:rFonts w:ascii="Times New Roman" w:hAnsi="Times New Roman" w:cs="Times New Roman"/>
          <w:szCs w:val="23"/>
        </w:rPr>
        <w:t>тем нанесения горячего пайки, которая</w:t>
      </w:r>
      <w:r w:rsidR="00FA69D8" w:rsidRPr="00FA69D8">
        <w:rPr>
          <w:rFonts w:ascii="Times New Roman" w:hAnsi="Times New Roman" w:cs="Times New Roman"/>
          <w:szCs w:val="23"/>
        </w:rPr>
        <w:t xml:space="preserve"> используется для растворения оксидов, защиты поверхностей и обеспечения возможности свободного потока припоя.</w:t>
      </w:r>
    </w:p>
    <w:p w:rsidR="00786CC6" w:rsidRPr="00030B83" w:rsidRDefault="00FA69D8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Нержавеющая сталь</w:t>
      </w:r>
      <w:r w:rsidR="00786CC6" w:rsidRPr="00030B83">
        <w:rPr>
          <w:rFonts w:ascii="Times New Roman" w:hAnsi="Times New Roman" w:cs="Times New Roman"/>
          <w:szCs w:val="23"/>
        </w:rPr>
        <w:t xml:space="preserve"> коррозионностойкая сталь, содержащая больше хрома, малоуглеродистого и часто никеля и других металлов. Производится в электрической печи, существует четыре основных типа: </w:t>
      </w:r>
      <w:proofErr w:type="gramStart"/>
      <w:r w:rsidR="00786CC6" w:rsidRPr="00030B83">
        <w:rPr>
          <w:rFonts w:ascii="Times New Roman" w:hAnsi="Times New Roman" w:cs="Times New Roman"/>
          <w:szCs w:val="23"/>
        </w:rPr>
        <w:t>ферритная</w:t>
      </w:r>
      <w:proofErr w:type="gramEnd"/>
      <w:r w:rsidR="00786CC6" w:rsidRPr="00030B83">
        <w:rPr>
          <w:rFonts w:ascii="Times New Roman" w:hAnsi="Times New Roman" w:cs="Times New Roman"/>
          <w:szCs w:val="23"/>
        </w:rPr>
        <w:t xml:space="preserve">, мартенситная, </w:t>
      </w:r>
      <w:proofErr w:type="spellStart"/>
      <w:r w:rsidR="00786CC6" w:rsidRPr="00030B83">
        <w:rPr>
          <w:rFonts w:ascii="Times New Roman" w:hAnsi="Times New Roman" w:cs="Times New Roman"/>
          <w:szCs w:val="23"/>
        </w:rPr>
        <w:t>аустенитная</w:t>
      </w:r>
      <w:proofErr w:type="spellEnd"/>
      <w:r w:rsidR="00786CC6" w:rsidRPr="00030B83">
        <w:rPr>
          <w:rFonts w:ascii="Times New Roman" w:hAnsi="Times New Roman" w:cs="Times New Roman"/>
          <w:szCs w:val="23"/>
        </w:rPr>
        <w:t xml:space="preserve"> и </w:t>
      </w:r>
      <w:proofErr w:type="spellStart"/>
      <w:r>
        <w:rPr>
          <w:rFonts w:ascii="Times New Roman" w:hAnsi="Times New Roman" w:cs="Times New Roman"/>
          <w:szCs w:val="23"/>
        </w:rPr>
        <w:t>само</w:t>
      </w:r>
      <w:r w:rsidRPr="00FA69D8">
        <w:rPr>
          <w:rFonts w:ascii="Times New Roman" w:hAnsi="Times New Roman" w:cs="Times New Roman"/>
          <w:szCs w:val="23"/>
        </w:rPr>
        <w:t>упрочняющиеся</w:t>
      </w:r>
      <w:proofErr w:type="spellEnd"/>
      <w:r w:rsidR="00786CC6" w:rsidRPr="00030B83">
        <w:rPr>
          <w:rFonts w:ascii="Times New Roman" w:hAnsi="Times New Roman" w:cs="Times New Roman"/>
          <w:szCs w:val="23"/>
        </w:rPr>
        <w:t>. Нержавеющие стали широко используются в промышленности.</w:t>
      </w:r>
    </w:p>
    <w:p w:rsidR="00786CC6" w:rsidRPr="00030B83" w:rsidRDefault="00835838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Отпуск</w:t>
      </w:r>
      <w:r w:rsidR="00786CC6" w:rsidRPr="00030B83">
        <w:rPr>
          <w:rFonts w:ascii="Times New Roman" w:hAnsi="Times New Roman" w:cs="Times New Roman"/>
          <w:szCs w:val="23"/>
        </w:rPr>
        <w:t>, процесс термической обработки в металлургии, используемый для у</w:t>
      </w:r>
      <w:r>
        <w:rPr>
          <w:rFonts w:ascii="Times New Roman" w:hAnsi="Times New Roman" w:cs="Times New Roman"/>
          <w:szCs w:val="23"/>
        </w:rPr>
        <w:t>прочнения, сплав, особенно стали</w:t>
      </w:r>
      <w:r w:rsidR="00786CC6" w:rsidRPr="00030B83">
        <w:rPr>
          <w:rFonts w:ascii="Times New Roman" w:hAnsi="Times New Roman" w:cs="Times New Roman"/>
          <w:szCs w:val="23"/>
        </w:rPr>
        <w:t>. Металл медленно нагревается до желаемой температуры, удерживается там, в то время как напряжения снимаются и избыточный раствор выпадает из пересыщенного твердого раствора, а затем охлаждае</w:t>
      </w:r>
      <w:r>
        <w:rPr>
          <w:rFonts w:ascii="Times New Roman" w:hAnsi="Times New Roman" w:cs="Times New Roman"/>
          <w:szCs w:val="23"/>
        </w:rPr>
        <w:t>тся, как правило, путем быстрой закалки</w:t>
      </w:r>
      <w:r w:rsidR="00786CC6" w:rsidRPr="00030B83">
        <w:rPr>
          <w:rFonts w:ascii="Times New Roman" w:hAnsi="Times New Roman" w:cs="Times New Roman"/>
          <w:szCs w:val="23"/>
        </w:rPr>
        <w:t xml:space="preserve"> Температура определяет полученные свойства и может быть выбрана для сохранения твердости.</w:t>
      </w:r>
    </w:p>
    <w:p w:rsidR="00786CC6" w:rsidRPr="00030B83" w:rsidRDefault="00786CC6" w:rsidP="00030B83">
      <w:pPr>
        <w:spacing w:after="60"/>
        <w:ind w:firstLine="709"/>
        <w:jc w:val="both"/>
        <w:rPr>
          <w:rFonts w:ascii="Times New Roman" w:hAnsi="Times New Roman" w:cs="Times New Roman"/>
          <w:szCs w:val="23"/>
        </w:rPr>
      </w:pPr>
      <w:r w:rsidRPr="00030B83">
        <w:rPr>
          <w:rFonts w:ascii="Times New Roman" w:hAnsi="Times New Roman" w:cs="Times New Roman"/>
          <w:szCs w:val="23"/>
        </w:rPr>
        <w:t>СВАРКА (</w:t>
      </w:r>
      <w:r w:rsidR="006E2EFD">
        <w:rPr>
          <w:rFonts w:ascii="Times New Roman" w:hAnsi="Times New Roman" w:cs="Times New Roman"/>
          <w:szCs w:val="23"/>
        </w:rPr>
        <w:t xml:space="preserve">соединение </w:t>
      </w:r>
      <w:r w:rsidRPr="00030B83">
        <w:rPr>
          <w:rFonts w:ascii="Times New Roman" w:hAnsi="Times New Roman" w:cs="Times New Roman"/>
          <w:szCs w:val="23"/>
        </w:rPr>
        <w:t xml:space="preserve">двух частей металла </w:t>
      </w:r>
      <w:r w:rsidR="006E2EFD">
        <w:rPr>
          <w:rFonts w:ascii="Times New Roman" w:hAnsi="Times New Roman" w:cs="Times New Roman"/>
          <w:szCs w:val="23"/>
        </w:rPr>
        <w:t>вместе в</w:t>
      </w:r>
      <w:r w:rsidRPr="00030B83">
        <w:rPr>
          <w:rFonts w:ascii="Times New Roman" w:hAnsi="Times New Roman" w:cs="Times New Roman"/>
          <w:szCs w:val="23"/>
        </w:rPr>
        <w:t xml:space="preserve"> условиях теплового давления). Наиболее широко используемым сегодня является дуговая сварка: электрическая дуга удаляется между электродом и </w:t>
      </w:r>
      <w:r w:rsidR="003A44C3">
        <w:rPr>
          <w:rFonts w:ascii="Times New Roman" w:hAnsi="Times New Roman" w:cs="Times New Roman"/>
          <w:szCs w:val="23"/>
        </w:rPr>
        <w:t xml:space="preserve">соединяемыми </w:t>
      </w:r>
      <w:r w:rsidRPr="00030B83">
        <w:rPr>
          <w:rFonts w:ascii="Times New Roman" w:hAnsi="Times New Roman" w:cs="Times New Roman"/>
          <w:szCs w:val="23"/>
        </w:rPr>
        <w:t>деталями. Источники тепла в других формах сварки включают электрическое сопротивление (</w:t>
      </w:r>
      <w:r w:rsidR="006E2EFD">
        <w:rPr>
          <w:rFonts w:ascii="Times New Roman" w:hAnsi="Times New Roman" w:cs="Times New Roman"/>
          <w:szCs w:val="23"/>
        </w:rPr>
        <w:t>сварка с сопротивлением</w:t>
      </w:r>
      <w:r w:rsidRPr="00030B83">
        <w:rPr>
          <w:rFonts w:ascii="Times New Roman" w:hAnsi="Times New Roman" w:cs="Times New Roman"/>
          <w:szCs w:val="23"/>
        </w:rPr>
        <w:t>)</w:t>
      </w:r>
      <w:r w:rsidR="003A44C3">
        <w:rPr>
          <w:rFonts w:ascii="Times New Roman" w:hAnsi="Times New Roman" w:cs="Times New Roman"/>
          <w:szCs w:val="23"/>
        </w:rPr>
        <w:t xml:space="preserve"> </w:t>
      </w:r>
      <w:r w:rsidRPr="00030B83">
        <w:rPr>
          <w:rFonts w:ascii="Times New Roman" w:hAnsi="Times New Roman" w:cs="Times New Roman"/>
          <w:szCs w:val="23"/>
        </w:rPr>
        <w:t xml:space="preserve">электрическая дуга на стыке (сварка вспышкой), сфокусированный пучок электронов (электронно-лучевая сварка), только давление (холодная сварка) и трение (фрикционная сварка). </w:t>
      </w:r>
      <w:r w:rsidR="003A44C3" w:rsidRPr="003A44C3">
        <w:rPr>
          <w:rFonts w:ascii="Times New Roman" w:hAnsi="Times New Roman" w:cs="Times New Roman"/>
          <w:szCs w:val="23"/>
        </w:rPr>
        <w:t>Некоторые недавно примененные тепловые ресурсы включают в себя плазму, лазеры, ультразвуковые колебания и взрывные воздействия.</w:t>
      </w:r>
      <w:bookmarkStart w:id="0" w:name="_GoBack"/>
      <w:bookmarkEnd w:id="0"/>
    </w:p>
    <w:sectPr w:rsidR="00786CC6" w:rsidRPr="0003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C6"/>
    <w:rsid w:val="00030B83"/>
    <w:rsid w:val="00155995"/>
    <w:rsid w:val="001F3C64"/>
    <w:rsid w:val="002D1A02"/>
    <w:rsid w:val="002E0609"/>
    <w:rsid w:val="003A44C3"/>
    <w:rsid w:val="005E5B64"/>
    <w:rsid w:val="00637FC3"/>
    <w:rsid w:val="006615A5"/>
    <w:rsid w:val="006E2EFD"/>
    <w:rsid w:val="00712624"/>
    <w:rsid w:val="00786CC6"/>
    <w:rsid w:val="007B12FB"/>
    <w:rsid w:val="00835838"/>
    <w:rsid w:val="009B1C62"/>
    <w:rsid w:val="009F0500"/>
    <w:rsid w:val="00BB6BCC"/>
    <w:rsid w:val="00BD69AD"/>
    <w:rsid w:val="00C058B7"/>
    <w:rsid w:val="00CF60C8"/>
    <w:rsid w:val="00D17790"/>
    <w:rsid w:val="00D52D83"/>
    <w:rsid w:val="00E1514C"/>
    <w:rsid w:val="00ED713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20</cp:revision>
  <dcterms:created xsi:type="dcterms:W3CDTF">2017-11-06T07:20:00Z</dcterms:created>
  <dcterms:modified xsi:type="dcterms:W3CDTF">2017-11-06T08:43:00Z</dcterms:modified>
</cp:coreProperties>
</file>