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085" w:rsidRDefault="00DE4252" w:rsidP="00DE425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252">
        <w:rPr>
          <w:rFonts w:ascii="Times New Roman" w:hAnsi="Times New Roman" w:cs="Times New Roman"/>
          <w:b/>
          <w:sz w:val="24"/>
          <w:szCs w:val="24"/>
        </w:rPr>
        <w:t>Вопросы по курсу «</w:t>
      </w:r>
      <w:r w:rsidR="00BE5085" w:rsidRPr="00DE4252">
        <w:rPr>
          <w:rFonts w:ascii="Times New Roman" w:hAnsi="Times New Roman" w:cs="Times New Roman"/>
          <w:b/>
          <w:sz w:val="24"/>
          <w:szCs w:val="24"/>
        </w:rPr>
        <w:t>Фазовые превращения при термомеханической обработке металлов и сплавов</w:t>
      </w:r>
      <w:r w:rsidRPr="00DE4252">
        <w:rPr>
          <w:rFonts w:ascii="Times New Roman" w:hAnsi="Times New Roman" w:cs="Times New Roman"/>
          <w:b/>
          <w:sz w:val="24"/>
          <w:szCs w:val="24"/>
        </w:rPr>
        <w:t>»</w:t>
      </w:r>
    </w:p>
    <w:sdt>
      <w:sdtPr>
        <w:id w:val="131206492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011A56" w:rsidRDefault="00011A56">
          <w:pPr>
            <w:pStyle w:val="a6"/>
          </w:pPr>
          <w:r>
            <w:t>Оглавление</w:t>
          </w:r>
        </w:p>
        <w:p w:rsidR="00513BCD" w:rsidRDefault="00011A56">
          <w:pPr>
            <w:pStyle w:val="11"/>
            <w:tabs>
              <w:tab w:val="right" w:leader="dot" w:pos="9736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33490775" w:history="1">
            <w:r w:rsidR="00513BCD" w:rsidRPr="00153224">
              <w:rPr>
                <w:rStyle w:val="a7"/>
                <w:noProof/>
              </w:rPr>
              <w:t>Виды термомеханической обработки металлов и сплавов. Холодная, горячая пластическая деформация.</w:t>
            </w:r>
            <w:r w:rsidR="00513BCD">
              <w:rPr>
                <w:noProof/>
                <w:webHidden/>
              </w:rPr>
              <w:tab/>
            </w:r>
            <w:r w:rsidR="00513BCD">
              <w:rPr>
                <w:noProof/>
                <w:webHidden/>
              </w:rPr>
              <w:fldChar w:fldCharType="begin"/>
            </w:r>
            <w:r w:rsidR="00513BCD">
              <w:rPr>
                <w:noProof/>
                <w:webHidden/>
              </w:rPr>
              <w:instrText xml:space="preserve"> PAGEREF _Toc533490775 \h </w:instrText>
            </w:r>
            <w:r w:rsidR="00513BCD">
              <w:rPr>
                <w:noProof/>
                <w:webHidden/>
              </w:rPr>
            </w:r>
            <w:r w:rsidR="00513BCD">
              <w:rPr>
                <w:noProof/>
                <w:webHidden/>
              </w:rPr>
              <w:fldChar w:fldCharType="separate"/>
            </w:r>
            <w:r w:rsidR="00513BCD">
              <w:rPr>
                <w:noProof/>
                <w:webHidden/>
              </w:rPr>
              <w:t>2</w:t>
            </w:r>
            <w:r w:rsidR="00513BCD">
              <w:rPr>
                <w:noProof/>
                <w:webHidden/>
              </w:rPr>
              <w:fldChar w:fldCharType="end"/>
            </w:r>
          </w:hyperlink>
        </w:p>
        <w:p w:rsidR="00513BCD" w:rsidRDefault="00513BCD">
          <w:pPr>
            <w:pStyle w:val="11"/>
            <w:tabs>
              <w:tab w:val="right" w:leader="dot" w:pos="9736"/>
            </w:tabs>
            <w:rPr>
              <w:rFonts w:eastAsiaTheme="minorEastAsia"/>
              <w:noProof/>
              <w:lang w:eastAsia="ru-RU"/>
            </w:rPr>
          </w:pPr>
          <w:hyperlink w:anchor="_Toc533490776" w:history="1">
            <w:r w:rsidRPr="00153224">
              <w:rPr>
                <w:rStyle w:val="a7"/>
                <w:noProof/>
              </w:rPr>
              <w:t>Виды термомеханической обработки металлов и сплавов. ВТМО и НТМО.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_Toc533490776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3BCD" w:rsidRDefault="00513BCD">
          <w:pPr>
            <w:pStyle w:val="11"/>
            <w:tabs>
              <w:tab w:val="right" w:leader="dot" w:pos="9736"/>
            </w:tabs>
            <w:rPr>
              <w:rFonts w:eastAsiaTheme="minorEastAsia"/>
              <w:noProof/>
              <w:lang w:eastAsia="ru-RU"/>
            </w:rPr>
          </w:pPr>
          <w:hyperlink w:anchor="_Toc533490777" w:history="1">
            <w:r w:rsidRPr="00153224">
              <w:rPr>
                <w:rStyle w:val="a7"/>
                <w:noProof/>
              </w:rPr>
              <w:t>Виды термомеханической обработки металлов и сплавов. Контролируемая прокатка.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_Toc533490777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3BCD" w:rsidRDefault="00513BCD">
          <w:pPr>
            <w:pStyle w:val="11"/>
            <w:tabs>
              <w:tab w:val="right" w:leader="dot" w:pos="9736"/>
            </w:tabs>
            <w:rPr>
              <w:rFonts w:eastAsiaTheme="minorEastAsia"/>
              <w:noProof/>
              <w:lang w:eastAsia="ru-RU"/>
            </w:rPr>
          </w:pPr>
          <w:hyperlink w:anchor="_Toc533490778" w:history="1">
            <w:r w:rsidRPr="00153224">
              <w:rPr>
                <w:rStyle w:val="a7"/>
                <w:noProof/>
              </w:rPr>
              <w:t>Процессы рекристаллизации при термомеханической обработке металлов и сплавов.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_Toc533490778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3BCD" w:rsidRDefault="00513BCD">
          <w:pPr>
            <w:pStyle w:val="11"/>
            <w:tabs>
              <w:tab w:val="right" w:leader="dot" w:pos="9736"/>
            </w:tabs>
            <w:rPr>
              <w:rFonts w:eastAsiaTheme="minorEastAsia"/>
              <w:noProof/>
              <w:lang w:eastAsia="ru-RU"/>
            </w:rPr>
          </w:pPr>
          <w:hyperlink w:anchor="_Toc533490779" w:history="1">
            <w:r w:rsidRPr="00153224">
              <w:rPr>
                <w:rStyle w:val="a7"/>
                <w:noProof/>
              </w:rPr>
              <w:t>Фазовые превращения при термомеханической обработке. Образование аустенита. Рост аустенитного зерна.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_Toc533490779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3BCD" w:rsidRDefault="00513BCD">
          <w:pPr>
            <w:pStyle w:val="11"/>
            <w:tabs>
              <w:tab w:val="right" w:leader="dot" w:pos="9736"/>
            </w:tabs>
            <w:rPr>
              <w:rFonts w:eastAsiaTheme="minorEastAsia"/>
              <w:noProof/>
              <w:lang w:eastAsia="ru-RU"/>
            </w:rPr>
          </w:pPr>
          <w:hyperlink w:anchor="_Toc533490780" w:history="1">
            <w:r w:rsidRPr="00153224">
              <w:rPr>
                <w:rStyle w:val="a7"/>
                <w:noProof/>
              </w:rPr>
              <w:t>Фазовые превращения при термомеханической обработке. Ферритное превращение.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_Toc533490780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3BCD" w:rsidRDefault="00513BCD">
          <w:pPr>
            <w:pStyle w:val="11"/>
            <w:tabs>
              <w:tab w:val="right" w:leader="dot" w:pos="9736"/>
            </w:tabs>
            <w:rPr>
              <w:rFonts w:eastAsiaTheme="minorEastAsia"/>
              <w:noProof/>
              <w:lang w:eastAsia="ru-RU"/>
            </w:rPr>
          </w:pPr>
          <w:hyperlink w:anchor="_Toc533490781" w:history="1">
            <w:r w:rsidRPr="00153224">
              <w:rPr>
                <w:rStyle w:val="a7"/>
                <w:noProof/>
              </w:rPr>
              <w:t>Фазовые превращения при термомеханической обработке. Образование перлита.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_Toc533490781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3BCD" w:rsidRDefault="00513BCD">
          <w:pPr>
            <w:pStyle w:val="11"/>
            <w:tabs>
              <w:tab w:val="right" w:leader="dot" w:pos="9736"/>
            </w:tabs>
            <w:rPr>
              <w:rFonts w:eastAsiaTheme="minorEastAsia"/>
              <w:noProof/>
              <w:lang w:eastAsia="ru-RU"/>
            </w:rPr>
          </w:pPr>
          <w:hyperlink w:anchor="_Toc533490782" w:history="1">
            <w:r w:rsidRPr="00153224">
              <w:rPr>
                <w:rStyle w:val="a7"/>
                <w:noProof/>
              </w:rPr>
              <w:t>Фазовые превращения при термомеханической обработке. Бейнитное превращение.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_Toc533490782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3BCD" w:rsidRDefault="00513BCD">
          <w:pPr>
            <w:pStyle w:val="11"/>
            <w:tabs>
              <w:tab w:val="right" w:leader="dot" w:pos="9736"/>
            </w:tabs>
            <w:rPr>
              <w:rFonts w:eastAsiaTheme="minorEastAsia"/>
              <w:noProof/>
              <w:lang w:eastAsia="ru-RU"/>
            </w:rPr>
          </w:pPr>
          <w:hyperlink w:anchor="_Toc533490783" w:history="1">
            <w:r w:rsidRPr="00153224">
              <w:rPr>
                <w:rStyle w:val="a7"/>
                <w:noProof/>
              </w:rPr>
              <w:t>Фазовые превращения при термомеханической обработке. Мартенситное превращение.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_Toc533490783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1A56" w:rsidRDefault="00011A56">
          <w:r>
            <w:rPr>
              <w:b/>
              <w:bCs/>
            </w:rPr>
            <w:fldChar w:fldCharType="end"/>
          </w:r>
        </w:p>
      </w:sdtContent>
    </w:sdt>
    <w:p w:rsidR="00011A56" w:rsidRDefault="00011A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11A56" w:rsidRDefault="00DE4252" w:rsidP="00513BCD">
      <w:pPr>
        <w:pStyle w:val="1"/>
      </w:pPr>
      <w:bookmarkStart w:id="0" w:name="_Toc533490775"/>
      <w:r w:rsidRPr="00011A56">
        <w:lastRenderedPageBreak/>
        <w:t>Виды термомеханической обработки металлов и сплавов. Холодная, горячая пластическая деформация.</w:t>
      </w:r>
      <w:bookmarkEnd w:id="0"/>
    </w:p>
    <w:p w:rsidR="00011A56" w:rsidRDefault="00513BCD" w:rsidP="00011A56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ВТМО и НТМО</w:t>
      </w:r>
    </w:p>
    <w:p w:rsidR="00513BCD" w:rsidRDefault="00513BCD" w:rsidP="00011A56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13BCD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B1D3FD0" wp14:editId="0094CD0B">
            <wp:extent cx="6188710" cy="7990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99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BCD" w:rsidRDefault="007D7069" w:rsidP="00011A56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3BCD" w:rsidRPr="007D7069">
        <w:rPr>
          <w:rFonts w:ascii="Times New Roman" w:hAnsi="Times New Roman" w:cs="Times New Roman"/>
          <w:b/>
          <w:sz w:val="24"/>
          <w:szCs w:val="24"/>
        </w:rPr>
        <w:t>ВТМО</w:t>
      </w:r>
      <w:r w:rsidR="00513BCD" w:rsidRPr="00513BCD">
        <w:rPr>
          <w:rFonts w:ascii="Times New Roman" w:hAnsi="Times New Roman" w:cs="Times New Roman"/>
          <w:sz w:val="24"/>
          <w:szCs w:val="24"/>
        </w:rPr>
        <w:t xml:space="preserve"> состоит из нагрева до температур однофазного </w:t>
      </w:r>
      <w:proofErr w:type="spellStart"/>
      <w:r w:rsidR="00513BCD" w:rsidRPr="00513BCD">
        <w:rPr>
          <w:rFonts w:ascii="Times New Roman" w:hAnsi="Times New Roman" w:cs="Times New Roman"/>
          <w:sz w:val="24"/>
          <w:szCs w:val="24"/>
        </w:rPr>
        <w:t>аустенитного</w:t>
      </w:r>
      <w:proofErr w:type="spellEnd"/>
      <w:r w:rsidR="00513BCD" w:rsidRPr="00513BCD">
        <w:rPr>
          <w:rFonts w:ascii="Times New Roman" w:hAnsi="Times New Roman" w:cs="Times New Roman"/>
          <w:sz w:val="24"/>
          <w:szCs w:val="24"/>
        </w:rPr>
        <w:t xml:space="preserve"> состояния, деформации после определенной выдержки в этой области и ускоренного охлаждения до температур ниже мартенситной точки Мн. Обязательной операцией является низкотемпературный отпуск.</w:t>
      </w:r>
    </w:p>
    <w:p w:rsidR="00513BCD" w:rsidRDefault="007D7069" w:rsidP="00011A56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3BCD" w:rsidRPr="00513BCD">
        <w:rPr>
          <w:rFonts w:ascii="Times New Roman" w:hAnsi="Times New Roman" w:cs="Times New Roman"/>
          <w:sz w:val="24"/>
          <w:szCs w:val="24"/>
        </w:rPr>
        <w:t>В случае оптимального режима ВТМО в сталях повышается ударная вязкость, понижается порог хладноломкости (температура вязко-хрупкого перехода), растет сопротивление усталостному разрушению, понижается чувствительность к концентраторам напряжений, растут пластичность и временное сопротивление разрушению.</w:t>
      </w:r>
    </w:p>
    <w:p w:rsidR="00513BCD" w:rsidRDefault="007D7069" w:rsidP="00011A56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3BCD" w:rsidRPr="00513BCD">
        <w:rPr>
          <w:rFonts w:ascii="Times New Roman" w:hAnsi="Times New Roman" w:cs="Times New Roman"/>
          <w:sz w:val="24"/>
          <w:szCs w:val="24"/>
        </w:rPr>
        <w:t xml:space="preserve">При использовании технологии </w:t>
      </w:r>
      <w:r w:rsidR="00513BCD" w:rsidRPr="007D7069">
        <w:rPr>
          <w:rFonts w:ascii="Times New Roman" w:hAnsi="Times New Roman" w:cs="Times New Roman"/>
          <w:b/>
          <w:sz w:val="24"/>
          <w:szCs w:val="24"/>
        </w:rPr>
        <w:t>НТМО</w:t>
      </w:r>
      <w:r w:rsidR="00513BCD" w:rsidRPr="00513BCD">
        <w:rPr>
          <w:rFonts w:ascii="Times New Roman" w:hAnsi="Times New Roman" w:cs="Times New Roman"/>
          <w:sz w:val="24"/>
          <w:szCs w:val="24"/>
        </w:rPr>
        <w:t xml:space="preserve"> сталь сначала нагревают до </w:t>
      </w:r>
      <w:proofErr w:type="spellStart"/>
      <w:r w:rsidR="00513BCD" w:rsidRPr="00513BCD">
        <w:rPr>
          <w:rFonts w:ascii="Times New Roman" w:hAnsi="Times New Roman" w:cs="Times New Roman"/>
          <w:sz w:val="24"/>
          <w:szCs w:val="24"/>
        </w:rPr>
        <w:t>аустенитного</w:t>
      </w:r>
      <w:proofErr w:type="spellEnd"/>
      <w:r w:rsidR="00513BCD" w:rsidRPr="00513BCD">
        <w:rPr>
          <w:rFonts w:ascii="Times New Roman" w:hAnsi="Times New Roman" w:cs="Times New Roman"/>
          <w:sz w:val="24"/>
          <w:szCs w:val="24"/>
        </w:rPr>
        <w:t xml:space="preserve"> состояния. </w:t>
      </w:r>
      <w:r w:rsidRPr="00513BCD">
        <w:rPr>
          <w:rFonts w:ascii="Times New Roman" w:hAnsi="Times New Roman" w:cs="Times New Roman"/>
          <w:sz w:val="24"/>
          <w:szCs w:val="24"/>
        </w:rPr>
        <w:t>После выдержки при высокой температуре</w:t>
      </w:r>
      <w:r w:rsidR="00513BCD" w:rsidRPr="00513BCD">
        <w:rPr>
          <w:rFonts w:ascii="Times New Roman" w:hAnsi="Times New Roman" w:cs="Times New Roman"/>
          <w:sz w:val="24"/>
          <w:szCs w:val="24"/>
        </w:rPr>
        <w:t xml:space="preserve"> производят сначала охлаждение до температуры, выше температуры начала мартенситного превращения (400…600 ºС), но ниже температуры рекристаллизации, а затем при этой температуре осуществляют обработку давлением и закалку</w:t>
      </w:r>
    </w:p>
    <w:p w:rsidR="00513BCD" w:rsidRPr="00513BCD" w:rsidRDefault="007D7069" w:rsidP="00513BCD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3BCD" w:rsidRPr="00513BCD">
        <w:rPr>
          <w:rFonts w:ascii="Times New Roman" w:hAnsi="Times New Roman" w:cs="Times New Roman"/>
          <w:sz w:val="24"/>
          <w:szCs w:val="24"/>
        </w:rPr>
        <w:t xml:space="preserve">Низкотемпературная термомеханическая обработка, хотя и обеспечивает более высокое повышение прочностных характеристик, но не снижает склонности стали к отпускной хрупкости. Кроме того, она требует высоких степеней деформации (75…95 %), для обеспечения которых требуется мощное оборудование, так как сталь прокатывается не в </w:t>
      </w:r>
      <w:r w:rsidR="00513BCD" w:rsidRPr="00513BCD">
        <w:rPr>
          <w:rFonts w:ascii="Times New Roman" w:hAnsi="Times New Roman" w:cs="Times New Roman"/>
          <w:sz w:val="24"/>
          <w:szCs w:val="24"/>
        </w:rPr>
        <w:t>горячем,</w:t>
      </w:r>
      <w:r w:rsidR="00513BCD" w:rsidRPr="00513BCD">
        <w:rPr>
          <w:rFonts w:ascii="Times New Roman" w:hAnsi="Times New Roman" w:cs="Times New Roman"/>
          <w:sz w:val="24"/>
          <w:szCs w:val="24"/>
        </w:rPr>
        <w:t xml:space="preserve"> а в теплом состоянии.</w:t>
      </w:r>
    </w:p>
    <w:p w:rsidR="00513BCD" w:rsidRPr="00513BCD" w:rsidRDefault="007D7069" w:rsidP="00513BCD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3BCD" w:rsidRPr="00513BCD">
        <w:rPr>
          <w:rFonts w:ascii="Times New Roman" w:hAnsi="Times New Roman" w:cs="Times New Roman"/>
          <w:sz w:val="24"/>
          <w:szCs w:val="24"/>
        </w:rPr>
        <w:t>Низкотемпературную термомеханическую обработку применяют к среднеуглеродистым легированным сталям, закаливаемым на мартенсит.</w:t>
      </w:r>
    </w:p>
    <w:p w:rsidR="00513BCD" w:rsidRDefault="007D7069" w:rsidP="00513BCD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3BCD" w:rsidRPr="00513BCD">
        <w:rPr>
          <w:rFonts w:ascii="Times New Roman" w:hAnsi="Times New Roman" w:cs="Times New Roman"/>
          <w:sz w:val="24"/>
          <w:szCs w:val="24"/>
        </w:rPr>
        <w:t xml:space="preserve">Повышение прочности при термомеханической обработке объясняют тем, что в результате деформации аустенита происходит дробление его </w:t>
      </w:r>
      <w:r w:rsidR="00513BCD" w:rsidRPr="00513BCD">
        <w:rPr>
          <w:rFonts w:ascii="Times New Roman" w:hAnsi="Times New Roman" w:cs="Times New Roman"/>
          <w:sz w:val="24"/>
          <w:szCs w:val="24"/>
        </w:rPr>
        <w:t>зерен,</w:t>
      </w:r>
      <w:r w:rsidR="00513BCD" w:rsidRPr="00513BCD">
        <w:rPr>
          <w:rFonts w:ascii="Times New Roman" w:hAnsi="Times New Roman" w:cs="Times New Roman"/>
          <w:sz w:val="24"/>
          <w:szCs w:val="24"/>
        </w:rPr>
        <w:t xml:space="preserve"> размеры которых уменьшаются в два – четыре раза по сравнению с обычной закалкой.</w:t>
      </w:r>
    </w:p>
    <w:p w:rsidR="007D7069" w:rsidRPr="007D7069" w:rsidRDefault="007D7069" w:rsidP="007D7069">
      <w:pPr>
        <w:spacing w:after="0" w:line="288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D7069">
        <w:rPr>
          <w:rFonts w:ascii="Times New Roman" w:hAnsi="Times New Roman" w:cs="Times New Roman"/>
          <w:b/>
          <w:sz w:val="24"/>
          <w:szCs w:val="24"/>
        </w:rPr>
        <w:t>Предварительная термомеханическая обработка</w:t>
      </w:r>
    </w:p>
    <w:p w:rsidR="007D7069" w:rsidRDefault="007D7069" w:rsidP="007D7069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7069">
        <w:rPr>
          <w:rFonts w:ascii="Times New Roman" w:hAnsi="Times New Roman" w:cs="Times New Roman"/>
          <w:sz w:val="24"/>
          <w:szCs w:val="24"/>
        </w:rPr>
        <w:t xml:space="preserve">ПТМО выполняется по следующей технологической схеме: холодная пластическая деформация (повышает плотность дислокаций), </w:t>
      </w:r>
      <w:proofErr w:type="spellStart"/>
      <w:r w:rsidRPr="007D7069">
        <w:rPr>
          <w:rFonts w:ascii="Times New Roman" w:hAnsi="Times New Roman" w:cs="Times New Roman"/>
          <w:sz w:val="24"/>
          <w:szCs w:val="24"/>
        </w:rPr>
        <w:t>дорекристаллизационный</w:t>
      </w:r>
      <w:proofErr w:type="spellEnd"/>
      <w:r w:rsidRPr="007D7069">
        <w:rPr>
          <w:rFonts w:ascii="Times New Roman" w:hAnsi="Times New Roman" w:cs="Times New Roman"/>
          <w:sz w:val="24"/>
          <w:szCs w:val="24"/>
        </w:rPr>
        <w:t xml:space="preserve"> нагрев (обеспечивает </w:t>
      </w:r>
      <w:proofErr w:type="spellStart"/>
      <w:r w:rsidRPr="007D7069">
        <w:rPr>
          <w:rFonts w:ascii="Times New Roman" w:hAnsi="Times New Roman" w:cs="Times New Roman"/>
          <w:sz w:val="24"/>
          <w:szCs w:val="24"/>
        </w:rPr>
        <w:t>полигонизацию</w:t>
      </w:r>
      <w:proofErr w:type="spellEnd"/>
      <w:r w:rsidRPr="007D7069">
        <w:rPr>
          <w:rFonts w:ascii="Times New Roman" w:hAnsi="Times New Roman" w:cs="Times New Roman"/>
          <w:sz w:val="24"/>
          <w:szCs w:val="24"/>
        </w:rPr>
        <w:t xml:space="preserve"> структуры феррита), закалка со скоростного нагрева, отпуск. При этом перерыв между холодной деформацией и нагревом под закалку не регламентируется, что значительно упрощает технологический процесс ПТМО.</w:t>
      </w:r>
    </w:p>
    <w:p w:rsidR="00461783" w:rsidRPr="00461783" w:rsidRDefault="00461783" w:rsidP="00461783">
      <w:pPr>
        <w:spacing w:after="0" w:line="288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1783">
        <w:rPr>
          <w:rFonts w:ascii="Times New Roman" w:hAnsi="Times New Roman" w:cs="Times New Roman"/>
          <w:b/>
          <w:sz w:val="24"/>
          <w:szCs w:val="24"/>
        </w:rPr>
        <w:t>Высокотемпературная поверхностная термомеханическая обработка (ВТМПО)</w:t>
      </w:r>
    </w:p>
    <w:p w:rsidR="00461783" w:rsidRDefault="00461783" w:rsidP="00461783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1783">
        <w:rPr>
          <w:rFonts w:ascii="Times New Roman" w:hAnsi="Times New Roman" w:cs="Times New Roman"/>
          <w:sz w:val="24"/>
          <w:szCs w:val="24"/>
        </w:rPr>
        <w:t xml:space="preserve">Сущность такой обработки заключается в том, что деталь подвергается поверхностному нагреву токами высокой частоты и одновременно обкатывается роликами. В результате в поверхностном слое детали, разогретом до </w:t>
      </w:r>
      <w:proofErr w:type="spellStart"/>
      <w:r w:rsidRPr="00461783">
        <w:rPr>
          <w:rFonts w:ascii="Times New Roman" w:hAnsi="Times New Roman" w:cs="Times New Roman"/>
          <w:sz w:val="24"/>
          <w:szCs w:val="24"/>
        </w:rPr>
        <w:t>аустенитного</w:t>
      </w:r>
      <w:proofErr w:type="spellEnd"/>
      <w:r w:rsidRPr="00461783">
        <w:rPr>
          <w:rFonts w:ascii="Times New Roman" w:hAnsi="Times New Roman" w:cs="Times New Roman"/>
          <w:sz w:val="24"/>
          <w:szCs w:val="24"/>
        </w:rPr>
        <w:t xml:space="preserve"> состояния, происходит наклеп и после закалки образуется мартенситная структура, в которой наследуется дополнительное упрочнение, полученное при обкатке роликами. В отличие от обычной высокотемпературной термомеханической обработки (ВТМО) разупрочнения вследствие разрыва по времени между наклепом и закалкой в данном случае не происходит.</w:t>
      </w:r>
    </w:p>
    <w:p w:rsidR="00461783" w:rsidRPr="00461783" w:rsidRDefault="00461783" w:rsidP="00461783">
      <w:pPr>
        <w:spacing w:after="0" w:line="288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1783">
        <w:rPr>
          <w:rFonts w:ascii="Times New Roman" w:hAnsi="Times New Roman" w:cs="Times New Roman"/>
          <w:b/>
          <w:sz w:val="24"/>
          <w:szCs w:val="24"/>
        </w:rPr>
        <w:t>Контролируемая прокатка</w:t>
      </w:r>
    </w:p>
    <w:p w:rsidR="00461783" w:rsidRPr="00461783" w:rsidRDefault="00461783" w:rsidP="00461783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1783">
        <w:rPr>
          <w:rFonts w:ascii="Times New Roman" w:hAnsi="Times New Roman" w:cs="Times New Roman"/>
          <w:sz w:val="24"/>
          <w:szCs w:val="24"/>
        </w:rPr>
        <w:t>Контролируемая прокатка является фактически разновидностью ВТМО, и представляет собой эффективный способ повышения прочности, пластичности и вязкости низколегированных сталей.</w:t>
      </w:r>
    </w:p>
    <w:p w:rsidR="00461783" w:rsidRPr="00461783" w:rsidRDefault="00461783" w:rsidP="00461783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1783">
        <w:rPr>
          <w:rFonts w:ascii="Times New Roman" w:hAnsi="Times New Roman" w:cs="Times New Roman"/>
          <w:sz w:val="24"/>
          <w:szCs w:val="24"/>
        </w:rPr>
        <w:t>Технология контролируемой прокатки заключается в таком выборе режимов прокатки и охлаждения после неё, которые обеспечат получение мелкого и однородного зерна в готовом прокате, что, в свою очередь, обеспечит более высокий уровень механических свойств. Наиболее часто контролируемая прокатка применяется при производстве листов.</w:t>
      </w:r>
    </w:p>
    <w:p w:rsidR="00461783" w:rsidRDefault="00461783" w:rsidP="00461783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1783">
        <w:rPr>
          <w:rFonts w:ascii="Times New Roman" w:hAnsi="Times New Roman" w:cs="Times New Roman"/>
          <w:sz w:val="24"/>
          <w:szCs w:val="24"/>
        </w:rPr>
        <w:t xml:space="preserve">Достижение требуемой микроструктуры обычно осуществляется понижением температуры прокатки в трех — пяти последних проходах до 780…850 °С </w:t>
      </w:r>
      <w:proofErr w:type="spellStart"/>
      <w:r w:rsidRPr="00461783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461783">
        <w:rPr>
          <w:rFonts w:ascii="Times New Roman" w:hAnsi="Times New Roman" w:cs="Times New Roman"/>
          <w:sz w:val="24"/>
          <w:szCs w:val="24"/>
        </w:rPr>
        <w:t xml:space="preserve"> одновременным увеличением степени деформации до 15…20 % и выше за проход. Соответственно, использование технологии контролируемой прокатки требует наличия более мощного и прочного оборудования. После прокатки обычно производится отпуск при температуре 100…200 °С для сохранения высоких значений прочности.</w:t>
      </w:r>
    </w:p>
    <w:p w:rsidR="00461783" w:rsidRPr="00461783" w:rsidRDefault="00461783" w:rsidP="00461783">
      <w:pPr>
        <w:spacing w:after="0" w:line="288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783">
        <w:rPr>
          <w:rFonts w:ascii="Times New Roman" w:hAnsi="Times New Roman" w:cs="Times New Roman"/>
          <w:b/>
          <w:sz w:val="24"/>
          <w:szCs w:val="24"/>
        </w:rPr>
        <w:tab/>
      </w:r>
      <w:r w:rsidRPr="00461783">
        <w:rPr>
          <w:rFonts w:ascii="Times New Roman" w:hAnsi="Times New Roman" w:cs="Times New Roman"/>
          <w:b/>
          <w:sz w:val="24"/>
          <w:szCs w:val="24"/>
        </w:rPr>
        <w:tab/>
      </w:r>
      <w:r w:rsidRPr="00461783">
        <w:rPr>
          <w:rFonts w:ascii="Times New Roman" w:hAnsi="Times New Roman" w:cs="Times New Roman"/>
          <w:b/>
          <w:sz w:val="24"/>
          <w:szCs w:val="24"/>
        </w:rPr>
        <w:t>Ускоренное охлаждение проката</w:t>
      </w:r>
    </w:p>
    <w:p w:rsidR="00461783" w:rsidRDefault="00461783" w:rsidP="00461783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1783">
        <w:rPr>
          <w:rFonts w:ascii="Times New Roman" w:hAnsi="Times New Roman" w:cs="Times New Roman"/>
          <w:sz w:val="24"/>
          <w:szCs w:val="24"/>
        </w:rPr>
        <w:t>При водяном охлаждении сохраняется достигнутая при горячей прокатке мелкозернистая структура. А последующий интенсивный обдув воздухом приводит к образованию очень мелкозернистой перлитной структуры</w:t>
      </w:r>
    </w:p>
    <w:p w:rsidR="00461783" w:rsidRDefault="00461783" w:rsidP="00461783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461783" w:rsidRDefault="00461783" w:rsidP="00461783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61783">
        <w:rPr>
          <w:rFonts w:ascii="Times New Roman" w:hAnsi="Times New Roman" w:cs="Times New Roman"/>
          <w:sz w:val="24"/>
          <w:szCs w:val="24"/>
        </w:rPr>
        <w:t>холодная обработка давлением представляет собой любой процесс пластической деформации металла, проводимый при температурах, лежащих ниже температуры начала рекристаллизации. Пластическая деформация, проводимая при температурах выше и значительно выше указанной, характеризует горячую обработку давлением.</w:t>
      </w:r>
    </w:p>
    <w:p w:rsidR="00461783" w:rsidRPr="00011A56" w:rsidRDefault="00461783" w:rsidP="00461783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DE4252" w:rsidRDefault="00DE4252" w:rsidP="00513BCD">
      <w:pPr>
        <w:pStyle w:val="1"/>
      </w:pPr>
      <w:bookmarkStart w:id="1" w:name="_Toc533490776"/>
      <w:r w:rsidRPr="00011A56">
        <w:t>Виды термомеханической обработки металлов и сплавов. ВТМО и НТМО.</w:t>
      </w:r>
      <w:bookmarkEnd w:id="1"/>
    </w:p>
    <w:p w:rsidR="00011A56" w:rsidRPr="00011A56" w:rsidRDefault="00986185" w:rsidP="00011A56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 1 вопрос.</w:t>
      </w:r>
    </w:p>
    <w:p w:rsidR="00DE4252" w:rsidRDefault="00DE4252" w:rsidP="00513BCD">
      <w:pPr>
        <w:pStyle w:val="1"/>
      </w:pPr>
      <w:bookmarkStart w:id="2" w:name="_Toc533490777"/>
      <w:r w:rsidRPr="00011A56">
        <w:t>Виды термомеханической обработки металлов и сплавов. Контролируемая прокатка.</w:t>
      </w:r>
      <w:bookmarkEnd w:id="2"/>
    </w:p>
    <w:p w:rsidR="00011A56" w:rsidRPr="00011A56" w:rsidRDefault="00986185" w:rsidP="00011A56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 1 вопрос.</w:t>
      </w:r>
    </w:p>
    <w:p w:rsidR="00DE4252" w:rsidRDefault="00DE4252" w:rsidP="00513BCD">
      <w:pPr>
        <w:pStyle w:val="1"/>
      </w:pPr>
      <w:bookmarkStart w:id="3" w:name="_Toc533490778"/>
      <w:r w:rsidRPr="00011A56">
        <w:t xml:space="preserve">Процессы рекристаллизации </w:t>
      </w:r>
      <w:r w:rsidR="00AD502E" w:rsidRPr="00011A56">
        <w:t>при термомеханической обработке</w:t>
      </w:r>
      <w:r w:rsidRPr="00011A56">
        <w:t xml:space="preserve"> металлов и сплавов.</w:t>
      </w:r>
      <w:bookmarkEnd w:id="3"/>
    </w:p>
    <w:p w:rsidR="00011A56" w:rsidRPr="00011A56" w:rsidRDefault="00011A56" w:rsidP="00011A56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DE4252" w:rsidRDefault="00CC39DA" w:rsidP="00513BCD">
      <w:pPr>
        <w:pStyle w:val="1"/>
      </w:pPr>
      <w:bookmarkStart w:id="4" w:name="_Toc533490779"/>
      <w:r w:rsidRPr="00011A56">
        <w:t>Фазовые превращения при термомеханической обработке</w:t>
      </w:r>
      <w:r w:rsidR="00AD502E" w:rsidRPr="00011A56">
        <w:t>. Образование аусте</w:t>
      </w:r>
      <w:r w:rsidRPr="00011A56">
        <w:t>н</w:t>
      </w:r>
      <w:r w:rsidR="00AD502E" w:rsidRPr="00011A56">
        <w:t>ит</w:t>
      </w:r>
      <w:r w:rsidRPr="00011A56">
        <w:t xml:space="preserve">а. Рост </w:t>
      </w:r>
      <w:proofErr w:type="spellStart"/>
      <w:r w:rsidRPr="00011A56">
        <w:t>аустенитного</w:t>
      </w:r>
      <w:proofErr w:type="spellEnd"/>
      <w:r w:rsidRPr="00011A56">
        <w:t xml:space="preserve"> зерна.</w:t>
      </w:r>
      <w:bookmarkEnd w:id="4"/>
    </w:p>
    <w:p w:rsidR="00011A56" w:rsidRPr="00011A56" w:rsidRDefault="00814F4D" w:rsidP="00011A56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14F4D">
        <w:drawing>
          <wp:inline distT="0" distB="0" distL="0" distR="0" wp14:anchorId="4BB758A8" wp14:editId="1A109776">
            <wp:extent cx="2228850" cy="2733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9DA" w:rsidRDefault="00CC39DA" w:rsidP="00513BCD">
      <w:pPr>
        <w:pStyle w:val="1"/>
      </w:pPr>
      <w:bookmarkStart w:id="5" w:name="_Toc533490780"/>
      <w:r w:rsidRPr="00011A56">
        <w:t>Фазовые превращения при термомеханической обработке. Ферритное превращение.</w:t>
      </w:r>
      <w:bookmarkEnd w:id="5"/>
    </w:p>
    <w:p w:rsidR="00011A56" w:rsidRPr="00011A56" w:rsidRDefault="00011A56" w:rsidP="00011A56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CC39DA" w:rsidRDefault="00CC39DA" w:rsidP="00513BCD">
      <w:pPr>
        <w:pStyle w:val="1"/>
      </w:pPr>
      <w:bookmarkStart w:id="6" w:name="_Toc533490781"/>
      <w:r w:rsidRPr="00011A56">
        <w:lastRenderedPageBreak/>
        <w:t>Фазовые превращения при термомеханической обработке. Образование перлита.</w:t>
      </w:r>
      <w:bookmarkEnd w:id="6"/>
    </w:p>
    <w:p w:rsidR="00011A56" w:rsidRPr="00011A56" w:rsidRDefault="00011A56" w:rsidP="00011A56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CC39DA" w:rsidRDefault="00CC39DA" w:rsidP="00513BCD">
      <w:pPr>
        <w:pStyle w:val="1"/>
      </w:pPr>
      <w:bookmarkStart w:id="7" w:name="_Toc533490782"/>
      <w:r w:rsidRPr="00011A56">
        <w:t>Фазовые превращения при термомеханической обработке. Бейнитное превращение.</w:t>
      </w:r>
      <w:bookmarkEnd w:id="7"/>
    </w:p>
    <w:p w:rsidR="00011A56" w:rsidRDefault="008F5B8E" w:rsidP="00011A56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F5B8E">
        <w:drawing>
          <wp:inline distT="0" distB="0" distL="0" distR="0" wp14:anchorId="2E2EDFDF" wp14:editId="16F48E56">
            <wp:extent cx="4800600" cy="42505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4025" cy="425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B8E" w:rsidRPr="00011A56" w:rsidRDefault="008F5B8E" w:rsidP="00011A56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914900" cy="3686427"/>
            <wp:effectExtent l="0" t="0" r="0" b="0"/>
            <wp:docPr id="4" name="Рисунок 4" descr="ÐÐ°ÑÑÐ¸Ð½ÐºÐ¸ Ð¿Ð¾ Ð·Ð°Ð¿ÑÐ¾ÑÑ ÐÐµÐ¹Ð½Ð¸ÑÐ½Ð¾Ðµ Ð¿ÑÐµÐ²ÑÐ°Ñ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ÐµÐ¹Ð½Ð¸ÑÐ½Ð¾Ðµ Ð¿ÑÐµÐ²ÑÐ°ÑÐµÐ½Ð¸Ð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56" cy="368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3B3" w:rsidRDefault="002E53B3" w:rsidP="002E53B3">
      <w:bookmarkStart w:id="8" w:name="_Toc533490783"/>
      <w:r>
        <w:rPr>
          <w:noProof/>
        </w:rPr>
        <w:lastRenderedPageBreak/>
        <w:drawing>
          <wp:inline distT="0" distB="0" distL="0" distR="0">
            <wp:extent cx="3914775" cy="3897376"/>
            <wp:effectExtent l="0" t="0" r="0" b="0"/>
            <wp:docPr id="5" name="Рисунок 5" descr="C:\Users\nikit\AppData\Local\Microsoft\Windows\INetCache\Content.MSO\E722199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kit\AppData\Local\Microsoft\Windows\INetCache\Content.MSO\E722199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34" cy="390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9DA" w:rsidRDefault="00CC39DA" w:rsidP="00513BCD">
      <w:pPr>
        <w:pStyle w:val="1"/>
      </w:pPr>
      <w:r w:rsidRPr="00011A56">
        <w:t>Фазовые превращения при термомеханической обработке. Мартенситное превращение.</w:t>
      </w:r>
      <w:bookmarkEnd w:id="8"/>
    </w:p>
    <w:p w:rsidR="00011A56" w:rsidRPr="00011A56" w:rsidRDefault="003C538B" w:rsidP="00011A56">
      <w:pPr>
        <w:spacing w:after="0" w:line="288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000375" cy="3486150"/>
            <wp:effectExtent l="0" t="0" r="0" b="0"/>
            <wp:docPr id="6" name="Рисунок 6" descr="ÐÐ°ÑÑÐ¸Ð½ÐºÐ¸ Ð¿Ð¾ Ð·Ð°Ð¿ÑÐ¾ÑÑ Ð¤Ð°Ð·Ð¾Ð²ÑÐµ Ð¿ÑÐµÐ²ÑÐ°ÑÐµÐ½Ð¸Ñ Ð¿ÑÐ¸ ÑÐµÑÐ¼Ð¾Ð¼ÐµÑÐ°Ð½Ð¸ÑÐµÑÐºÐ¾Ð¹ Ð¾Ð±ÑÐ°Ð±Ð¾ÑÐº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¤Ð°Ð·Ð¾Ð²ÑÐµ Ð¿ÑÐµÐ²ÑÐ°ÑÐµÐ½Ð¸Ñ Ð¿ÑÐ¸ ÑÐµÑÐ¼Ð¾Ð¼ÐµÑÐ°Ð½Ð¸ÑÐµÑÐºÐ¾Ð¹ Ð¾Ð±ÑÐ°Ð±Ð¾ÑÐºÐ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02E" w:rsidRDefault="00B549A2" w:rsidP="00AD502E">
      <w:pPr>
        <w:pStyle w:val="a3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188710" cy="2455545"/>
            <wp:effectExtent l="0" t="0" r="0" b="0"/>
            <wp:docPr id="7" name="Рисунок 7" descr="ÐÐ°ÑÑÐ¸Ð½ÐºÐ¸ Ð¿Ð¾ Ð·Ð°Ð¿ÑÐ¾ÑÑ Ð¤Ð°Ð·Ð¾Ð²ÑÐµ Ð¿ÑÐµÐ²ÑÐ°ÑÐµÐ½Ð¸Ñ Ð¿ÑÐ¸ ÑÐµÑÐ¼Ð¾Ð¼ÐµÑÐ°Ð½Ð¸ÑÐµÑÐºÐ¾Ð¹ Ð¾Ð±ÑÐ°Ð±Ð¾ÑÐº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¤Ð°Ð·Ð¾Ð²ÑÐµ Ð¿ÑÐµÐ²ÑÐ°ÑÐµÐ½Ð¸Ñ Ð¿ÑÐ¸ ÑÐµÑÐ¼Ð¾Ð¼ÐµÑÐ°Ð½Ð¸ÑÐµÑÐºÐ¾Ð¹ Ð¾Ð±ÑÐ°Ð±Ð¾ÑÐºÐ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9A2" w:rsidRPr="00DE4252" w:rsidRDefault="00B549A2" w:rsidP="00AD502E">
      <w:pPr>
        <w:pStyle w:val="a3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188710" cy="2536190"/>
            <wp:effectExtent l="0" t="0" r="0" b="0"/>
            <wp:docPr id="8" name="Рисунок 8" descr="ÐÐ°ÑÑÐ¸Ð½ÐºÐ¸ Ð¿Ð¾ Ð·Ð°Ð¿ÑÐ¾ÑÑ Ð¤Ð°Ð·Ð¾Ð²ÑÐµ Ð¿ÑÐµÐ²ÑÐ°ÑÐµÐ½Ð¸Ñ Ð¿ÑÐ¸ ÑÐµÑÐ¼Ð¾Ð¼ÐµÑÐ°Ð½Ð¸ÑÐµÑÐºÐ¾Ð¹ Ð¾Ð±ÑÐ°Ð±Ð¾ÑÐº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Ð°ÑÑÐ¸Ð½ÐºÐ¸ Ð¿Ð¾ Ð·Ð°Ð¿ÑÐ¾ÑÑ Ð¤Ð°Ð·Ð¾Ð²ÑÐµ Ð¿ÑÐµÐ²ÑÐ°ÑÐµÐ½Ð¸Ñ Ð¿ÑÐ¸ ÑÐµÑÐ¼Ð¾Ð¼ÐµÑÐ°Ð½Ð¸ÑÐµÑÐºÐ¾Ð¹ Ð¾Ð±ÑÐ°Ð±Ð¾ÑÐºÐ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" w:name="_GoBack"/>
      <w:bookmarkEnd w:id="9"/>
    </w:p>
    <w:sectPr w:rsidR="00B549A2" w:rsidRPr="00DE4252" w:rsidSect="00011A56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C768F"/>
    <w:multiLevelType w:val="hybridMultilevel"/>
    <w:tmpl w:val="146E2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085"/>
    <w:rsid w:val="00011A56"/>
    <w:rsid w:val="002E53B3"/>
    <w:rsid w:val="003C538B"/>
    <w:rsid w:val="00461783"/>
    <w:rsid w:val="00513BCD"/>
    <w:rsid w:val="007D7069"/>
    <w:rsid w:val="00814F4D"/>
    <w:rsid w:val="008F5B8E"/>
    <w:rsid w:val="00986185"/>
    <w:rsid w:val="00AD502E"/>
    <w:rsid w:val="00B549A2"/>
    <w:rsid w:val="00BE5085"/>
    <w:rsid w:val="00CC39DA"/>
    <w:rsid w:val="00DE4252"/>
    <w:rsid w:val="00EB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04C2"/>
  <w15:docId w15:val="{B8F0D2FC-3EE0-43FC-BF9F-1B82E8AA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057"/>
  </w:style>
  <w:style w:type="paragraph" w:styleId="1">
    <w:name w:val="heading 1"/>
    <w:basedOn w:val="a"/>
    <w:next w:val="a"/>
    <w:link w:val="10"/>
    <w:uiPriority w:val="9"/>
    <w:qFormat/>
    <w:rsid w:val="00011A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252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011A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11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011A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011A56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11A56"/>
    <w:pPr>
      <w:spacing w:after="100"/>
    </w:pPr>
  </w:style>
  <w:style w:type="character" w:styleId="a7">
    <w:name w:val="Hyperlink"/>
    <w:basedOn w:val="a0"/>
    <w:uiPriority w:val="99"/>
    <w:unhideWhenUsed/>
    <w:rsid w:val="00011A56"/>
    <w:rPr>
      <w:color w:val="0000FF" w:themeColor="hyperlink"/>
      <w:u w:val="single"/>
    </w:rPr>
  </w:style>
  <w:style w:type="paragraph" w:styleId="a8">
    <w:name w:val="No Spacing"/>
    <w:uiPriority w:val="1"/>
    <w:qFormat/>
    <w:rsid w:val="00513B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AC7F2-F7EF-45B0-9C76-CD72C429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</dc:creator>
  <cp:lastModifiedBy>Никита Сидоров</cp:lastModifiedBy>
  <cp:revision>10</cp:revision>
  <dcterms:created xsi:type="dcterms:W3CDTF">2018-12-16T19:41:00Z</dcterms:created>
  <dcterms:modified xsi:type="dcterms:W3CDTF">2018-12-25T07:12:00Z</dcterms:modified>
</cp:coreProperties>
</file>