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D08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Санкт-Петербургский Государственный Политехнический Университет</w:t>
      </w: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Институт Металлургии, Машиностроения и Транспорта</w:t>
      </w: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Кафедра Технологии и Исследования Материалов</w:t>
      </w: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</w:t>
      </w:r>
    </w:p>
    <w:p w:rsidR="00E906CA" w:rsidRDefault="00E906CA" w:rsidP="00E906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тему: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E906CA">
        <w:rPr>
          <w:rFonts w:ascii="Times New Roman" w:hAnsi="Times New Roman" w:cs="Times New Roman"/>
          <w:b/>
          <w:sz w:val="28"/>
          <w:szCs w:val="28"/>
        </w:rPr>
        <w:t>Акустические методы неразрушающего контроля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Выполнила:                                                                          студентка гр. 43314</w:t>
      </w:r>
      <w:r w:rsidRPr="00E906C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Шумко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 М.</w:t>
      </w:r>
    </w:p>
    <w:p w:rsidR="00E906CA" w:rsidRDefault="00E906CA" w:rsidP="00E906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Принял:                                                                                                       доцент  Новиков Е. В.</w:t>
      </w: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Санкт-Петербург </w:t>
      </w: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2015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600098863"/>
        <w:docPartObj>
          <w:docPartGallery w:val="Table of Contents"/>
          <w:docPartUnique/>
        </w:docPartObj>
      </w:sdtPr>
      <w:sdtEndPr/>
      <w:sdtContent>
        <w:p w:rsidR="00F74582" w:rsidRDefault="00F74582" w:rsidP="00F74582">
          <w:pPr>
            <w:pStyle w:val="ac"/>
            <w:jc w:val="center"/>
            <w:rPr>
              <w:color w:val="auto"/>
            </w:rPr>
          </w:pPr>
          <w:r w:rsidRPr="00F74582">
            <w:rPr>
              <w:color w:val="auto"/>
            </w:rPr>
            <w:t>Оглавление</w:t>
          </w:r>
        </w:p>
        <w:p w:rsidR="00F74582" w:rsidRPr="00F74582" w:rsidRDefault="00F74582" w:rsidP="00F74582">
          <w:pPr>
            <w:rPr>
              <w:lang w:eastAsia="ru-RU"/>
            </w:rPr>
          </w:pPr>
        </w:p>
        <w:p w:rsidR="00F74582" w:rsidRDefault="00F7458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6044040" w:history="1">
            <w:r w:rsidRPr="00BA7CF8">
              <w:rPr>
                <w:rStyle w:val="ad"/>
                <w:rFonts w:ascii="Times New Roman" w:hAnsi="Times New Roman" w:cs="Times New Roman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_Toc416044040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4582" w:rsidRDefault="00B237D1" w:rsidP="00F74582">
          <w:pPr>
            <w:pStyle w:val="21"/>
            <w:tabs>
              <w:tab w:val="right" w:leader="dot" w:pos="9345"/>
            </w:tabs>
            <w:ind w:left="0"/>
            <w:rPr>
              <w:rFonts w:eastAsiaTheme="minorEastAsia"/>
              <w:noProof/>
              <w:lang w:eastAsia="ru-RU"/>
            </w:rPr>
          </w:pPr>
          <w:hyperlink w:anchor="_Toc416044041" w:history="1">
            <w:r w:rsidR="00F74582" w:rsidRPr="00BA7CF8">
              <w:rPr>
                <w:rStyle w:val="ad"/>
                <w:rFonts w:ascii="Times New Roman" w:hAnsi="Times New Roman" w:cs="Times New Roman"/>
                <w:noProof/>
              </w:rPr>
              <w:t>Теоретические основы метода</w:t>
            </w:r>
            <w:r w:rsidR="00F74582">
              <w:rPr>
                <w:noProof/>
                <w:webHidden/>
              </w:rPr>
              <w:tab/>
            </w:r>
            <w:r w:rsidR="00F74582">
              <w:rPr>
                <w:noProof/>
                <w:webHidden/>
              </w:rPr>
              <w:fldChar w:fldCharType="begin"/>
            </w:r>
            <w:r w:rsidR="00F74582">
              <w:rPr>
                <w:noProof/>
                <w:webHidden/>
              </w:rPr>
              <w:instrText xml:space="preserve"> PAGEREF _Toc416044041 \h </w:instrText>
            </w:r>
            <w:r w:rsidR="00F74582">
              <w:rPr>
                <w:noProof/>
                <w:webHidden/>
              </w:rPr>
            </w:r>
            <w:r w:rsidR="00F74582">
              <w:rPr>
                <w:noProof/>
                <w:webHidden/>
              </w:rPr>
              <w:fldChar w:fldCharType="separate"/>
            </w:r>
            <w:r w:rsidR="00F74582">
              <w:rPr>
                <w:noProof/>
                <w:webHidden/>
              </w:rPr>
              <w:t>4</w:t>
            </w:r>
            <w:r w:rsidR="00F74582">
              <w:rPr>
                <w:noProof/>
                <w:webHidden/>
              </w:rPr>
              <w:fldChar w:fldCharType="end"/>
            </w:r>
          </w:hyperlink>
        </w:p>
        <w:p w:rsidR="00F74582" w:rsidRDefault="00B237D1" w:rsidP="00F74582">
          <w:pPr>
            <w:pStyle w:val="31"/>
            <w:tabs>
              <w:tab w:val="right" w:leader="dot" w:pos="9345"/>
            </w:tabs>
            <w:ind w:left="0"/>
            <w:rPr>
              <w:rFonts w:eastAsiaTheme="minorEastAsia"/>
              <w:noProof/>
              <w:lang w:eastAsia="ru-RU"/>
            </w:rPr>
          </w:pPr>
          <w:hyperlink w:anchor="_Toc416044042" w:history="1">
            <w:r w:rsidR="00F74582" w:rsidRPr="00BA7CF8">
              <w:rPr>
                <w:rStyle w:val="ad"/>
                <w:rFonts w:ascii="Times New Roman" w:hAnsi="Times New Roman" w:cs="Times New Roman"/>
                <w:noProof/>
              </w:rPr>
              <w:t>Основные методы акустического неразрушающего контроля</w:t>
            </w:r>
            <w:r w:rsidR="00F74582">
              <w:rPr>
                <w:noProof/>
                <w:webHidden/>
              </w:rPr>
              <w:tab/>
            </w:r>
            <w:r w:rsidR="00F74582">
              <w:rPr>
                <w:noProof/>
                <w:webHidden/>
              </w:rPr>
              <w:fldChar w:fldCharType="begin"/>
            </w:r>
            <w:r w:rsidR="00F74582">
              <w:rPr>
                <w:noProof/>
                <w:webHidden/>
              </w:rPr>
              <w:instrText xml:space="preserve"> PAGEREF _Toc416044042 \h </w:instrText>
            </w:r>
            <w:r w:rsidR="00F74582">
              <w:rPr>
                <w:noProof/>
                <w:webHidden/>
              </w:rPr>
            </w:r>
            <w:r w:rsidR="00F74582">
              <w:rPr>
                <w:noProof/>
                <w:webHidden/>
              </w:rPr>
              <w:fldChar w:fldCharType="separate"/>
            </w:r>
            <w:r w:rsidR="00F74582">
              <w:rPr>
                <w:noProof/>
                <w:webHidden/>
              </w:rPr>
              <w:t>5</w:t>
            </w:r>
            <w:r w:rsidR="00F74582">
              <w:rPr>
                <w:noProof/>
                <w:webHidden/>
              </w:rPr>
              <w:fldChar w:fldCharType="end"/>
            </w:r>
          </w:hyperlink>
        </w:p>
        <w:p w:rsidR="00F74582" w:rsidRDefault="00B237D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6044043" w:history="1">
            <w:r w:rsidR="00F74582" w:rsidRPr="00BA7CF8">
              <w:rPr>
                <w:rStyle w:val="ad"/>
                <w:rFonts w:ascii="Times New Roman" w:hAnsi="Times New Roman" w:cs="Times New Roman"/>
                <w:noProof/>
              </w:rPr>
              <w:t>Используемая литература</w:t>
            </w:r>
            <w:r w:rsidR="00F74582">
              <w:rPr>
                <w:noProof/>
                <w:webHidden/>
              </w:rPr>
              <w:tab/>
            </w:r>
            <w:r w:rsidR="00F74582">
              <w:rPr>
                <w:noProof/>
                <w:webHidden/>
              </w:rPr>
              <w:fldChar w:fldCharType="begin"/>
            </w:r>
            <w:r w:rsidR="00F74582">
              <w:rPr>
                <w:noProof/>
                <w:webHidden/>
              </w:rPr>
              <w:instrText xml:space="preserve"> PAGEREF _Toc416044043 \h </w:instrText>
            </w:r>
            <w:r w:rsidR="00F74582">
              <w:rPr>
                <w:noProof/>
                <w:webHidden/>
              </w:rPr>
            </w:r>
            <w:r w:rsidR="00F74582">
              <w:rPr>
                <w:noProof/>
                <w:webHidden/>
              </w:rPr>
              <w:fldChar w:fldCharType="separate"/>
            </w:r>
            <w:r w:rsidR="00F74582">
              <w:rPr>
                <w:noProof/>
                <w:webHidden/>
              </w:rPr>
              <w:t>17</w:t>
            </w:r>
            <w:r w:rsidR="00F74582">
              <w:rPr>
                <w:noProof/>
                <w:webHidden/>
              </w:rPr>
              <w:fldChar w:fldCharType="end"/>
            </w:r>
          </w:hyperlink>
        </w:p>
        <w:p w:rsidR="00F74582" w:rsidRDefault="00F74582">
          <w:r>
            <w:rPr>
              <w:b/>
              <w:bCs/>
            </w:rPr>
            <w:fldChar w:fldCharType="end"/>
          </w:r>
        </w:p>
      </w:sdtContent>
    </w:sdt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Default="00E906CA" w:rsidP="00E906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6CA" w:rsidRPr="00F74582" w:rsidRDefault="00E906CA" w:rsidP="00F74582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0" w:name="_Toc416043896"/>
      <w:bookmarkStart w:id="1" w:name="_Toc416044040"/>
      <w:r w:rsidRPr="00F74582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  <w:bookmarkEnd w:id="1"/>
    </w:p>
    <w:p w:rsidR="007F3A2E" w:rsidRPr="007F3A2E" w:rsidRDefault="007F3A2E" w:rsidP="007F3A2E">
      <w:pPr>
        <w:rPr>
          <w:rFonts w:ascii="Times New Roman" w:hAnsi="Times New Roman" w:cs="Times New Roman"/>
          <w:sz w:val="24"/>
          <w:szCs w:val="24"/>
        </w:rPr>
      </w:pPr>
      <w:r w:rsidRPr="007F3A2E">
        <w:rPr>
          <w:rFonts w:ascii="Times New Roman" w:hAnsi="Times New Roman" w:cs="Times New Roman"/>
          <w:b/>
          <w:sz w:val="24"/>
          <w:szCs w:val="24"/>
        </w:rPr>
        <w:t>Неразрушающий физический контроль</w:t>
      </w:r>
      <w:r>
        <w:rPr>
          <w:rFonts w:ascii="Times New Roman" w:hAnsi="Times New Roman" w:cs="Times New Roman"/>
          <w:sz w:val="24"/>
          <w:szCs w:val="24"/>
        </w:rPr>
        <w:t xml:space="preserve"> – это совокупность таких </w:t>
      </w:r>
      <w:r w:rsidRPr="007F3A2E">
        <w:rPr>
          <w:rFonts w:ascii="Times New Roman" w:hAnsi="Times New Roman" w:cs="Times New Roman"/>
          <w:sz w:val="24"/>
          <w:szCs w:val="24"/>
        </w:rPr>
        <w:t>видов неразрушающего контроля, котор</w:t>
      </w:r>
      <w:r>
        <w:rPr>
          <w:rFonts w:ascii="Times New Roman" w:hAnsi="Times New Roman" w:cs="Times New Roman"/>
          <w:sz w:val="24"/>
          <w:szCs w:val="24"/>
        </w:rPr>
        <w:t>ые требуют применения специаль</w:t>
      </w:r>
      <w:r w:rsidRPr="007F3A2E">
        <w:rPr>
          <w:rFonts w:ascii="Times New Roman" w:hAnsi="Times New Roman" w:cs="Times New Roman"/>
          <w:sz w:val="24"/>
          <w:szCs w:val="24"/>
        </w:rPr>
        <w:t>ных веществ, сложных приборов и доста</w:t>
      </w:r>
      <w:r>
        <w:rPr>
          <w:rFonts w:ascii="Times New Roman" w:hAnsi="Times New Roman" w:cs="Times New Roman"/>
          <w:sz w:val="24"/>
          <w:szCs w:val="24"/>
        </w:rPr>
        <w:t xml:space="preserve">точно наукоемких технологий. Из </w:t>
      </w:r>
      <w:r w:rsidRPr="007F3A2E">
        <w:rPr>
          <w:rFonts w:ascii="Times New Roman" w:hAnsi="Times New Roman" w:cs="Times New Roman"/>
          <w:sz w:val="24"/>
          <w:szCs w:val="24"/>
        </w:rPr>
        <w:t>всех видов неразрушающего контроля, ис</w:t>
      </w:r>
      <w:r>
        <w:rPr>
          <w:rFonts w:ascii="Times New Roman" w:hAnsi="Times New Roman" w:cs="Times New Roman"/>
          <w:sz w:val="24"/>
          <w:szCs w:val="24"/>
        </w:rPr>
        <w:t>пользуемых на опасных производ</w:t>
      </w:r>
      <w:r w:rsidRPr="007F3A2E">
        <w:rPr>
          <w:rFonts w:ascii="Times New Roman" w:hAnsi="Times New Roman" w:cs="Times New Roman"/>
          <w:sz w:val="24"/>
          <w:szCs w:val="24"/>
        </w:rPr>
        <w:t>ственных объектах, лишь один не относится к категории</w:t>
      </w:r>
      <w:r>
        <w:rPr>
          <w:rFonts w:ascii="Times New Roman" w:hAnsi="Times New Roman" w:cs="Times New Roman"/>
          <w:sz w:val="24"/>
          <w:szCs w:val="24"/>
        </w:rPr>
        <w:t xml:space="preserve"> физических – это </w:t>
      </w:r>
      <w:r w:rsidRPr="007F3A2E">
        <w:rPr>
          <w:rFonts w:ascii="Times New Roman" w:hAnsi="Times New Roman" w:cs="Times New Roman"/>
          <w:sz w:val="24"/>
          <w:szCs w:val="24"/>
        </w:rPr>
        <w:t xml:space="preserve">визуальный и измерительный контроль </w:t>
      </w:r>
      <w:r>
        <w:rPr>
          <w:rFonts w:ascii="Times New Roman" w:hAnsi="Times New Roman" w:cs="Times New Roman"/>
          <w:sz w:val="24"/>
          <w:szCs w:val="24"/>
        </w:rPr>
        <w:t xml:space="preserve">(ВИК). Таким образом, сочетание </w:t>
      </w:r>
      <w:r w:rsidRPr="007F3A2E">
        <w:rPr>
          <w:rFonts w:ascii="Times New Roman" w:hAnsi="Times New Roman" w:cs="Times New Roman"/>
          <w:sz w:val="24"/>
          <w:szCs w:val="24"/>
        </w:rPr>
        <w:t>этих понятий можно выразить формулой:</w:t>
      </w:r>
    </w:p>
    <w:p w:rsidR="001C6AD9" w:rsidRPr="007F3A2E" w:rsidRDefault="007F3A2E" w:rsidP="007F3A2E">
      <w:pPr>
        <w:rPr>
          <w:rFonts w:ascii="Times New Roman" w:hAnsi="Times New Roman" w:cs="Times New Roman"/>
          <w:b/>
          <w:sz w:val="24"/>
          <w:szCs w:val="24"/>
        </w:rPr>
      </w:pPr>
      <w:r w:rsidRPr="007F3A2E">
        <w:rPr>
          <w:rFonts w:ascii="Times New Roman" w:hAnsi="Times New Roman" w:cs="Times New Roman"/>
          <w:b/>
          <w:sz w:val="24"/>
          <w:szCs w:val="24"/>
        </w:rPr>
        <w:t>Неразрушающий контроль = Неразрушающий физический контроль + ВИК.</w:t>
      </w:r>
    </w:p>
    <w:p w:rsidR="007F3A2E" w:rsidRDefault="007F3A2E" w:rsidP="007F3A2E">
      <w:pPr>
        <w:rPr>
          <w:rFonts w:ascii="Times New Roman" w:hAnsi="Times New Roman" w:cs="Times New Roman"/>
          <w:sz w:val="24"/>
          <w:szCs w:val="24"/>
        </w:rPr>
      </w:pPr>
      <w:r w:rsidRPr="007F3A2E">
        <w:rPr>
          <w:rFonts w:ascii="Times New Roman" w:hAnsi="Times New Roman" w:cs="Times New Roman"/>
          <w:sz w:val="24"/>
          <w:szCs w:val="24"/>
        </w:rPr>
        <w:t>По степени проникновения в матер</w:t>
      </w:r>
      <w:r>
        <w:rPr>
          <w:rFonts w:ascii="Times New Roman" w:hAnsi="Times New Roman" w:cs="Times New Roman"/>
          <w:sz w:val="24"/>
          <w:szCs w:val="24"/>
        </w:rPr>
        <w:t>иал все виды неразрушающего фи</w:t>
      </w:r>
      <w:r w:rsidRPr="007F3A2E">
        <w:rPr>
          <w:rFonts w:ascii="Times New Roman" w:hAnsi="Times New Roman" w:cs="Times New Roman"/>
          <w:sz w:val="24"/>
          <w:szCs w:val="24"/>
        </w:rPr>
        <w:t xml:space="preserve">зического контроля условно подразделяют </w:t>
      </w:r>
      <w:r>
        <w:rPr>
          <w:rFonts w:ascii="Times New Roman" w:hAnsi="Times New Roman" w:cs="Times New Roman"/>
          <w:sz w:val="24"/>
          <w:szCs w:val="24"/>
        </w:rPr>
        <w:t>на две категории: поверхностные и объемные.</w:t>
      </w:r>
      <w:r w:rsidR="00440AF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F3A2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F3A2E">
        <w:rPr>
          <w:rFonts w:ascii="Times New Roman" w:hAnsi="Times New Roman" w:cs="Times New Roman"/>
          <w:sz w:val="24"/>
          <w:szCs w:val="24"/>
        </w:rPr>
        <w:t>оверхностные виды (методы) не</w:t>
      </w:r>
      <w:r>
        <w:rPr>
          <w:rFonts w:ascii="Times New Roman" w:hAnsi="Times New Roman" w:cs="Times New Roman"/>
          <w:sz w:val="24"/>
          <w:szCs w:val="24"/>
        </w:rPr>
        <w:t>разрушающего контроля – это та</w:t>
      </w:r>
      <w:r w:rsidRPr="007F3A2E">
        <w:rPr>
          <w:rFonts w:ascii="Times New Roman" w:hAnsi="Times New Roman" w:cs="Times New Roman"/>
          <w:sz w:val="24"/>
          <w:szCs w:val="24"/>
        </w:rPr>
        <w:t>кие, которые позволяют обнаруживать т</w:t>
      </w:r>
      <w:r>
        <w:rPr>
          <w:rFonts w:ascii="Times New Roman" w:hAnsi="Times New Roman" w:cs="Times New Roman"/>
          <w:sz w:val="24"/>
          <w:szCs w:val="24"/>
        </w:rPr>
        <w:t xml:space="preserve">олько дефекты, имеющие выход на </w:t>
      </w:r>
      <w:r w:rsidRPr="007F3A2E">
        <w:rPr>
          <w:rFonts w:ascii="Times New Roman" w:hAnsi="Times New Roman" w:cs="Times New Roman"/>
          <w:sz w:val="24"/>
          <w:szCs w:val="24"/>
        </w:rPr>
        <w:t>доступную для контроля</w:t>
      </w:r>
      <w:r>
        <w:rPr>
          <w:rFonts w:ascii="Times New Roman" w:hAnsi="Times New Roman" w:cs="Times New Roman"/>
          <w:sz w:val="24"/>
          <w:szCs w:val="24"/>
        </w:rPr>
        <w:t xml:space="preserve"> поверхность материала объекта. </w:t>
      </w:r>
      <w:r w:rsidRPr="007F3A2E">
        <w:rPr>
          <w:rFonts w:ascii="Times New Roman" w:hAnsi="Times New Roman" w:cs="Times New Roman"/>
          <w:sz w:val="24"/>
          <w:szCs w:val="24"/>
        </w:rPr>
        <w:t>Объемные виды (методы) неразруша</w:t>
      </w:r>
      <w:r>
        <w:rPr>
          <w:rFonts w:ascii="Times New Roman" w:hAnsi="Times New Roman" w:cs="Times New Roman"/>
          <w:sz w:val="24"/>
          <w:szCs w:val="24"/>
        </w:rPr>
        <w:t>ющего контроля – это такие, ко</w:t>
      </w:r>
      <w:r w:rsidRPr="007F3A2E">
        <w:rPr>
          <w:rFonts w:ascii="Times New Roman" w:hAnsi="Times New Roman" w:cs="Times New Roman"/>
          <w:sz w:val="24"/>
          <w:szCs w:val="24"/>
        </w:rPr>
        <w:t>торые дают возможность обнаруживать пр</w:t>
      </w:r>
      <w:r>
        <w:rPr>
          <w:rFonts w:ascii="Times New Roman" w:hAnsi="Times New Roman" w:cs="Times New Roman"/>
          <w:sz w:val="24"/>
          <w:szCs w:val="24"/>
        </w:rPr>
        <w:t>еимущественно внутренние дефек</w:t>
      </w:r>
      <w:r w:rsidRPr="007F3A2E">
        <w:rPr>
          <w:rFonts w:ascii="Times New Roman" w:hAnsi="Times New Roman" w:cs="Times New Roman"/>
          <w:sz w:val="24"/>
          <w:szCs w:val="24"/>
        </w:rPr>
        <w:t>ты материала, а поверхностные дефекты выя</w:t>
      </w:r>
      <w:r>
        <w:rPr>
          <w:rFonts w:ascii="Times New Roman" w:hAnsi="Times New Roman" w:cs="Times New Roman"/>
          <w:sz w:val="24"/>
          <w:szCs w:val="24"/>
        </w:rPr>
        <w:t>вляются, только если они достаточно крупные.</w:t>
      </w:r>
    </w:p>
    <w:p w:rsidR="007F3A2E" w:rsidRDefault="007F3A2E" w:rsidP="007F3A2E">
      <w:pPr>
        <w:rPr>
          <w:rFonts w:ascii="Times New Roman" w:hAnsi="Times New Roman" w:cs="Times New Roman"/>
          <w:sz w:val="24"/>
          <w:szCs w:val="24"/>
        </w:rPr>
      </w:pPr>
      <w:r w:rsidRPr="007F3A2E">
        <w:rPr>
          <w:rFonts w:ascii="Times New Roman" w:hAnsi="Times New Roman" w:cs="Times New Roman"/>
          <w:sz w:val="24"/>
          <w:szCs w:val="24"/>
        </w:rPr>
        <w:t>В России классификация неразруша</w:t>
      </w:r>
      <w:r>
        <w:rPr>
          <w:rFonts w:ascii="Times New Roman" w:hAnsi="Times New Roman" w:cs="Times New Roman"/>
          <w:sz w:val="24"/>
          <w:szCs w:val="24"/>
        </w:rPr>
        <w:t xml:space="preserve">ющих физических видов (методов) </w:t>
      </w:r>
      <w:r w:rsidRPr="007F3A2E">
        <w:rPr>
          <w:rFonts w:ascii="Times New Roman" w:hAnsi="Times New Roman" w:cs="Times New Roman"/>
          <w:sz w:val="24"/>
          <w:szCs w:val="24"/>
        </w:rPr>
        <w:t>контроля приведена в стандарте ГОСТ 18</w:t>
      </w:r>
      <w:r>
        <w:rPr>
          <w:rFonts w:ascii="Times New Roman" w:hAnsi="Times New Roman" w:cs="Times New Roman"/>
          <w:sz w:val="24"/>
          <w:szCs w:val="24"/>
        </w:rPr>
        <w:t xml:space="preserve">353-79 «Контроль неразрушающий. </w:t>
      </w:r>
      <w:r w:rsidRPr="007F3A2E">
        <w:rPr>
          <w:rFonts w:ascii="Times New Roman" w:hAnsi="Times New Roman" w:cs="Times New Roman"/>
          <w:sz w:val="24"/>
          <w:szCs w:val="24"/>
        </w:rPr>
        <w:t xml:space="preserve">Классификация видов и методов» [1]. </w:t>
      </w:r>
    </w:p>
    <w:p w:rsidR="007F3A2E" w:rsidRDefault="007F3A2E" w:rsidP="007F3A2E">
      <w:pPr>
        <w:rPr>
          <w:rFonts w:ascii="Times New Roman" w:hAnsi="Times New Roman" w:cs="Times New Roman"/>
          <w:sz w:val="24"/>
          <w:szCs w:val="24"/>
        </w:rPr>
      </w:pPr>
      <w:r w:rsidRPr="007F3A2E">
        <w:rPr>
          <w:rFonts w:ascii="Times New Roman" w:hAnsi="Times New Roman" w:cs="Times New Roman"/>
          <w:sz w:val="24"/>
          <w:szCs w:val="24"/>
        </w:rPr>
        <w:t xml:space="preserve">На рис. 1 приведена логическая цепь </w:t>
      </w:r>
      <w:r>
        <w:rPr>
          <w:rFonts w:ascii="Times New Roman" w:hAnsi="Times New Roman" w:cs="Times New Roman"/>
          <w:sz w:val="24"/>
          <w:szCs w:val="24"/>
        </w:rPr>
        <w:t>полного технического диагности</w:t>
      </w:r>
      <w:r w:rsidRPr="007F3A2E">
        <w:rPr>
          <w:rFonts w:ascii="Times New Roman" w:hAnsi="Times New Roman" w:cs="Times New Roman"/>
          <w:sz w:val="24"/>
          <w:szCs w:val="24"/>
        </w:rPr>
        <w:t>рования объекта, из которой видно, чт</w:t>
      </w:r>
      <w:r>
        <w:rPr>
          <w:rFonts w:ascii="Times New Roman" w:hAnsi="Times New Roman" w:cs="Times New Roman"/>
          <w:sz w:val="24"/>
          <w:szCs w:val="24"/>
        </w:rPr>
        <w:t xml:space="preserve">о неразрушающий контроль (кроме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толщинометрии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является </w:t>
      </w:r>
      <w:r w:rsidRPr="007F3A2E">
        <w:rPr>
          <w:rFonts w:ascii="Times New Roman" w:hAnsi="Times New Roman" w:cs="Times New Roman"/>
          <w:sz w:val="24"/>
          <w:szCs w:val="24"/>
        </w:rPr>
        <w:t>завершающей фазой процесса.</w:t>
      </w:r>
    </w:p>
    <w:p w:rsidR="007F3A2E" w:rsidRDefault="007F3A2E" w:rsidP="007F3A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2475" cy="38576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A2E" w:rsidRPr="007F3A2E" w:rsidRDefault="007F3A2E" w:rsidP="007F3A2E">
      <w:pPr>
        <w:jc w:val="center"/>
        <w:rPr>
          <w:rFonts w:ascii="Times New Roman" w:hAnsi="Times New Roman" w:cs="Times New Roman"/>
        </w:rPr>
      </w:pPr>
      <w:r w:rsidRPr="007F3A2E">
        <w:rPr>
          <w:rFonts w:ascii="Times New Roman" w:hAnsi="Times New Roman" w:cs="Times New Roman"/>
        </w:rPr>
        <w:t>Рис. 1. Логическая цепь технического диагностирования объекта</w:t>
      </w:r>
    </w:p>
    <w:p w:rsidR="007F3A2E" w:rsidRPr="00F74582" w:rsidRDefault="007F3A2E" w:rsidP="00F74582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416043897"/>
      <w:bookmarkStart w:id="3" w:name="_Toc416044041"/>
      <w:r w:rsidRPr="00F74582">
        <w:rPr>
          <w:rFonts w:ascii="Times New Roman" w:hAnsi="Times New Roman" w:cs="Times New Roman"/>
          <w:color w:val="auto"/>
          <w:sz w:val="28"/>
          <w:szCs w:val="28"/>
        </w:rPr>
        <w:lastRenderedPageBreak/>
        <w:t>Теоретические основы метода</w:t>
      </w:r>
      <w:bookmarkEnd w:id="2"/>
      <w:bookmarkEnd w:id="3"/>
    </w:p>
    <w:p w:rsidR="00A01C3A" w:rsidRDefault="00A01C3A" w:rsidP="00E906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Упругие колебания и волны. </w:t>
      </w:r>
      <w:r>
        <w:rPr>
          <w:rFonts w:ascii="Times New Roman" w:hAnsi="Times New Roman" w:cs="Times New Roman"/>
          <w:sz w:val="24"/>
          <w:szCs w:val="24"/>
        </w:rPr>
        <w:t xml:space="preserve">Упругость – это свойство твердых тел восстанавливать свои форму и объем (а жидкостей и газов – только объем) после прекращения действия внешних сил. Среду, обладающую упругостью, называют упругой средой. Упругие колебания – это колебания механических систем, упругой среды или ее части, возникающие под действием механического возмущения. Упругие или акустические волны – механические возмущения, распространяющиеся в упругой среде.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Частный случай акустических волн – слышимый человеком звук, отсюда происходит термин акустика (от греч.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akustikos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слуховой) в широком смысле слова – учение об упругих волнах, в узком – учение о звуке.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зависимости от частоты упругие колеба</w:t>
      </w:r>
      <w:r w:rsidR="0097347D">
        <w:rPr>
          <w:rFonts w:ascii="Times New Roman" w:hAnsi="Times New Roman" w:cs="Times New Roman"/>
          <w:sz w:val="24"/>
          <w:szCs w:val="24"/>
        </w:rPr>
        <w:t>ния и волны называют по-разному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347D">
        <w:rPr>
          <w:rFonts w:ascii="Times New Roman" w:hAnsi="Times New Roman" w:cs="Times New Roman"/>
          <w:sz w:val="24"/>
          <w:szCs w:val="24"/>
        </w:rPr>
        <w:t>(Таблица 1.)</w:t>
      </w:r>
    </w:p>
    <w:p w:rsidR="00A63722" w:rsidRDefault="0097347D" w:rsidP="00A6372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A63722">
        <w:rPr>
          <w:rFonts w:ascii="Times New Roman" w:hAnsi="Times New Roman" w:cs="Times New Roman"/>
          <w:sz w:val="24"/>
          <w:szCs w:val="24"/>
        </w:rPr>
        <w:t>Таблица 1.</w:t>
      </w:r>
    </w:p>
    <w:p w:rsidR="00A63722" w:rsidRPr="00A01C3A" w:rsidRDefault="00A63722" w:rsidP="00A637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825" cy="24479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wyS1_TYAE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85000"/>
                              </a14:imgEffect>
                              <a14:imgEffect>
                                <a14:brightnessContrast bright="51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518" w:rsidRDefault="00DC69A0" w:rsidP="00A637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Упругие колебания и </w:t>
      </w:r>
      <w:r w:rsidR="00031DCF">
        <w:rPr>
          <w:rFonts w:ascii="Times New Roman" w:hAnsi="Times New Roman" w:cs="Times New Roman"/>
          <w:sz w:val="24"/>
          <w:szCs w:val="24"/>
        </w:rPr>
        <w:t>акустические волны, особенно ультразвукового диапазона, широко применяют в технике. Для целей контроля применяют колебания частотой от 50 Гц до 50 МГц. Интенсивность колебаний при этом обычно невелика, не более 1 Вт</w:t>
      </w:r>
      <w:r w:rsidR="00031DCF" w:rsidRPr="00031DCF">
        <w:rPr>
          <w:rFonts w:ascii="Times New Roman" w:hAnsi="Times New Roman" w:cs="Times New Roman"/>
          <w:sz w:val="24"/>
          <w:szCs w:val="24"/>
        </w:rPr>
        <w:t>/</w:t>
      </w:r>
      <w:r w:rsidR="00031DCF">
        <w:rPr>
          <w:rFonts w:ascii="Times New Roman" w:hAnsi="Times New Roman" w:cs="Times New Roman"/>
          <w:sz w:val="24"/>
          <w:szCs w:val="24"/>
        </w:rPr>
        <w:t>см</w:t>
      </w:r>
      <w:proofErr w:type="gramStart"/>
      <w:r w:rsidR="00031D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031DCF">
        <w:rPr>
          <w:rFonts w:ascii="Times New Roman" w:hAnsi="Times New Roman" w:cs="Times New Roman"/>
          <w:sz w:val="24"/>
          <w:szCs w:val="24"/>
        </w:rPr>
        <w:t xml:space="preserve">.  Существуют разные типы акустических волн, отличающиеся скоростью распространения, направлением колебания частиц и другими признаками. Их называют модами (от лат. </w:t>
      </w:r>
      <w:r w:rsidR="00031DCF">
        <w:rPr>
          <w:rFonts w:ascii="Times New Roman" w:hAnsi="Times New Roman" w:cs="Times New Roman"/>
          <w:sz w:val="24"/>
          <w:szCs w:val="24"/>
          <w:lang w:val="en-US"/>
        </w:rPr>
        <w:t>modus</w:t>
      </w:r>
      <w:r w:rsidR="00031DCF">
        <w:rPr>
          <w:rFonts w:ascii="Times New Roman" w:hAnsi="Times New Roman" w:cs="Times New Roman"/>
          <w:sz w:val="24"/>
          <w:szCs w:val="24"/>
        </w:rPr>
        <w:t xml:space="preserve"> – образец, способ)</w:t>
      </w:r>
      <w:r w:rsidR="008B5518">
        <w:rPr>
          <w:rFonts w:ascii="Times New Roman" w:hAnsi="Times New Roman" w:cs="Times New Roman"/>
          <w:sz w:val="24"/>
          <w:szCs w:val="24"/>
        </w:rPr>
        <w:t>.</w:t>
      </w:r>
    </w:p>
    <w:p w:rsidR="00FB0E58" w:rsidRDefault="008B5518" w:rsidP="00A637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неразрушающем контроле акустические волны возбуждают и принимают путем преобразования электрических колебаний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упругие и наоборот. Для этой цели используют специальные устройства – электроакустические преобразователи (ЭАП) или просто преобразователи. Если преобразователь предназначен для из</w:t>
      </w:r>
      <w:r w:rsidR="00C62D69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учения волн, его называют излучателем, если для приема – то приемником. </w:t>
      </w:r>
      <w:r w:rsidR="00C62D69">
        <w:rPr>
          <w:rFonts w:ascii="Times New Roman" w:hAnsi="Times New Roman" w:cs="Times New Roman"/>
          <w:sz w:val="24"/>
          <w:szCs w:val="24"/>
        </w:rPr>
        <w:t xml:space="preserve">Если один и тот же преобразователь выполняет обе функции, то его и соответствующую схему контроля называют совмещенными. Если излучатель и приемник </w:t>
      </w:r>
      <w:proofErr w:type="gramStart"/>
      <w:r w:rsidR="00C62D69">
        <w:rPr>
          <w:rFonts w:ascii="Times New Roman" w:hAnsi="Times New Roman" w:cs="Times New Roman"/>
          <w:sz w:val="24"/>
          <w:szCs w:val="24"/>
        </w:rPr>
        <w:t>разделены</w:t>
      </w:r>
      <w:proofErr w:type="gramEnd"/>
      <w:r w:rsidR="00C62D69">
        <w:rPr>
          <w:rFonts w:ascii="Times New Roman" w:hAnsi="Times New Roman" w:cs="Times New Roman"/>
          <w:sz w:val="24"/>
          <w:szCs w:val="24"/>
        </w:rPr>
        <w:t xml:space="preserve">, то схему контроля называют раздельной. </w:t>
      </w:r>
    </w:p>
    <w:p w:rsidR="00E906CA" w:rsidRDefault="00CE776F" w:rsidP="00A637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большинстве преобразователей имеется чувствительный элемент, который совершает упругие колебания под действием электромагнитного поля.</w:t>
      </w:r>
      <w:r w:rsidR="00C62D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качестве чувствительного элемента чаще всего используют пьезоэлектрическую пластину, колеблющуюся по толщине. Такие преобразователи называют пьезоэлектрическими. </w:t>
      </w:r>
      <w:r w:rsidR="00BA4095">
        <w:rPr>
          <w:rFonts w:ascii="Times New Roman" w:hAnsi="Times New Roman" w:cs="Times New Roman"/>
          <w:sz w:val="24"/>
          <w:szCs w:val="24"/>
        </w:rPr>
        <w:t xml:space="preserve">Для передачи </w:t>
      </w:r>
      <w:r w:rsidR="00BA4095">
        <w:rPr>
          <w:rFonts w:ascii="Times New Roman" w:hAnsi="Times New Roman" w:cs="Times New Roman"/>
          <w:sz w:val="24"/>
          <w:szCs w:val="24"/>
        </w:rPr>
        <w:lastRenderedPageBreak/>
        <w:t xml:space="preserve">колебаний от преобразователя с чувствительным элементом </w:t>
      </w:r>
      <w:r w:rsidR="008A6AB0">
        <w:rPr>
          <w:rFonts w:ascii="Times New Roman" w:hAnsi="Times New Roman" w:cs="Times New Roman"/>
          <w:sz w:val="24"/>
          <w:szCs w:val="24"/>
        </w:rPr>
        <w:t>к объекту контроля (</w:t>
      </w:r>
      <w:proofErr w:type="gramStart"/>
      <w:r w:rsidR="008A6AB0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="008A6AB0">
        <w:rPr>
          <w:rFonts w:ascii="Times New Roman" w:hAnsi="Times New Roman" w:cs="Times New Roman"/>
          <w:sz w:val="24"/>
          <w:szCs w:val="24"/>
        </w:rPr>
        <w:t xml:space="preserve">) используют различные способы акустического контакта. Обычно промежуток между преобразователем и </w:t>
      </w:r>
      <w:proofErr w:type="gramStart"/>
      <w:r w:rsidR="008A6AB0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="008A6AB0">
        <w:rPr>
          <w:rFonts w:ascii="Times New Roman" w:hAnsi="Times New Roman" w:cs="Times New Roman"/>
          <w:sz w:val="24"/>
          <w:szCs w:val="24"/>
        </w:rPr>
        <w:t xml:space="preserve"> заполняют жидкостью. Если толщина слоя жидкости меньше половины длины акустической волны, то говорят о контактном способе</w:t>
      </w:r>
      <w:proofErr w:type="gramStart"/>
      <w:r w:rsidR="008A6AB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A6AB0">
        <w:rPr>
          <w:rFonts w:ascii="Times New Roman" w:hAnsi="Times New Roman" w:cs="Times New Roman"/>
          <w:sz w:val="24"/>
          <w:szCs w:val="24"/>
        </w:rPr>
        <w:t xml:space="preserve"> а если больше нескольких </w:t>
      </w:r>
      <w:r w:rsidR="00031DCF">
        <w:rPr>
          <w:rFonts w:ascii="Times New Roman" w:hAnsi="Times New Roman" w:cs="Times New Roman"/>
          <w:sz w:val="24"/>
          <w:szCs w:val="24"/>
        </w:rPr>
        <w:t xml:space="preserve"> </w:t>
      </w:r>
      <w:r w:rsidR="008A6AB0">
        <w:rPr>
          <w:rFonts w:ascii="Times New Roman" w:hAnsi="Times New Roman" w:cs="Times New Roman"/>
          <w:sz w:val="24"/>
          <w:szCs w:val="24"/>
        </w:rPr>
        <w:t>- то об иммерсионном.</w:t>
      </w:r>
    </w:p>
    <w:p w:rsidR="008A6AB0" w:rsidRDefault="008A6AB0" w:rsidP="00A637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отличие от этого в преобразователях бесконтактного типа возбуждают упругие колебания точек на поверхности (или вблизи поверхности) </w:t>
      </w: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 воздействием поля другой физической природы. Чаще всего для этого используют электромагнитное поле. </w:t>
      </w:r>
      <w:r w:rsidR="001B680B">
        <w:rPr>
          <w:rFonts w:ascii="Times New Roman" w:hAnsi="Times New Roman" w:cs="Times New Roman"/>
          <w:sz w:val="24"/>
          <w:szCs w:val="24"/>
        </w:rPr>
        <w:t xml:space="preserve">Такие преобразователи называют электромагнитно-акустическими (ЭМА). Они позволяют возбудить упругие колебания твердого тела по требуемому закону, т.е. в требуемом направлении в каждом участке поверхности </w:t>
      </w:r>
      <w:proofErr w:type="gramStart"/>
      <w:r w:rsidR="001B680B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="001B680B">
        <w:rPr>
          <w:rFonts w:ascii="Times New Roman" w:hAnsi="Times New Roman" w:cs="Times New Roman"/>
          <w:sz w:val="24"/>
          <w:szCs w:val="24"/>
        </w:rPr>
        <w:t xml:space="preserve">, чтобы получить нужную моду. Работа приемников акустических волн основана на эффектах, обратных </w:t>
      </w:r>
      <w:proofErr w:type="gramStart"/>
      <w:r w:rsidR="001B680B">
        <w:rPr>
          <w:rFonts w:ascii="Times New Roman" w:hAnsi="Times New Roman" w:cs="Times New Roman"/>
          <w:sz w:val="24"/>
          <w:szCs w:val="24"/>
        </w:rPr>
        <w:t>используемым</w:t>
      </w:r>
      <w:proofErr w:type="gramEnd"/>
      <w:r w:rsidR="001B680B">
        <w:rPr>
          <w:rFonts w:ascii="Times New Roman" w:hAnsi="Times New Roman" w:cs="Times New Roman"/>
          <w:sz w:val="24"/>
          <w:szCs w:val="24"/>
        </w:rPr>
        <w:t xml:space="preserve"> для возбуждения. </w:t>
      </w:r>
    </w:p>
    <w:p w:rsidR="001B680B" w:rsidRDefault="001B680B" w:rsidP="00A637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получения информации обо всем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преобразователь обычно перемещают по его поверхности. Этот процесс называют сканированием (от англ. </w:t>
      </w:r>
      <w:r>
        <w:rPr>
          <w:rFonts w:ascii="Times New Roman" w:hAnsi="Times New Roman" w:cs="Times New Roman"/>
          <w:sz w:val="24"/>
          <w:szCs w:val="24"/>
          <w:lang w:val="en-US"/>
        </w:rPr>
        <w:t>scan</w:t>
      </w:r>
      <w:r w:rsidRPr="001B680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рассматривать, разглядывать). Поверхность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>, через которую вводят акустические волн</w:t>
      </w:r>
      <w:r w:rsidR="001C6AD9">
        <w:rPr>
          <w:rFonts w:ascii="Times New Roman" w:hAnsi="Times New Roman" w:cs="Times New Roman"/>
          <w:sz w:val="24"/>
          <w:szCs w:val="24"/>
        </w:rPr>
        <w:t>ы, называют поверхностью ввода.</w:t>
      </w:r>
    </w:p>
    <w:p w:rsidR="001B680B" w:rsidRDefault="001B680B" w:rsidP="00F74582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416043898"/>
      <w:bookmarkStart w:id="5" w:name="_Toc416044042"/>
      <w:r w:rsidRPr="00F74582">
        <w:rPr>
          <w:rFonts w:ascii="Times New Roman" w:hAnsi="Times New Roman" w:cs="Times New Roman"/>
          <w:color w:val="auto"/>
          <w:sz w:val="28"/>
          <w:szCs w:val="28"/>
        </w:rPr>
        <w:t>Основные методы акустического неразрушающего контроля</w:t>
      </w:r>
      <w:bookmarkEnd w:id="4"/>
      <w:bookmarkEnd w:id="5"/>
    </w:p>
    <w:p w:rsidR="00F74582" w:rsidRPr="00F74582" w:rsidRDefault="00F74582" w:rsidP="00F74582"/>
    <w:p w:rsidR="005C7BF1" w:rsidRDefault="001B680B" w:rsidP="001B68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акустического контроля (АК) делят на две большие группы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активные, использующие излучение и прием акустических колебаний и волн, и пассивные, основанные только на приеме колебаний и волн. </w:t>
      </w:r>
      <w:r w:rsidR="006711C9">
        <w:rPr>
          <w:rFonts w:ascii="Times New Roman" w:hAnsi="Times New Roman" w:cs="Times New Roman"/>
          <w:sz w:val="24"/>
          <w:szCs w:val="24"/>
        </w:rPr>
        <w:t>В каждой группе выделяют методы, основанные на возникновении в объекте контроля бегущих и стоячих волн (или колебаний), объекта в целом или его части. Из всех видов неразрушающего контроля акустический – самый «богатый» по количеству методов. Классификация этих методов приведена в Табл</w:t>
      </w:r>
      <w:r w:rsidR="001C6AD9">
        <w:rPr>
          <w:rFonts w:ascii="Times New Roman" w:hAnsi="Times New Roman" w:cs="Times New Roman"/>
          <w:sz w:val="24"/>
          <w:szCs w:val="24"/>
        </w:rPr>
        <w:t>ице 2, их описание в Таблице 3.</w:t>
      </w:r>
    </w:p>
    <w:p w:rsidR="006711C9" w:rsidRDefault="006711C9" w:rsidP="006711C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2.</w:t>
      </w:r>
    </w:p>
    <w:p w:rsidR="00B90A8E" w:rsidRPr="00EA13CD" w:rsidRDefault="00601F4A" w:rsidP="00601F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13CD">
        <w:rPr>
          <w:rFonts w:ascii="Times New Roman" w:hAnsi="Times New Roman" w:cs="Times New Roman"/>
          <w:b/>
          <w:sz w:val="24"/>
          <w:szCs w:val="24"/>
        </w:rPr>
        <w:t>Методы акустического контроля</w:t>
      </w:r>
    </w:p>
    <w:p w:rsidR="001B680B" w:rsidRDefault="00B90A8E" w:rsidP="006711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2620" cy="2419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DsUJWH9Pfo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84000"/>
                              </a14:imgEffect>
                              <a14:imgEffect>
                                <a14:brightnessContrast bright="19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F4A" w:rsidRDefault="00601F4A" w:rsidP="00601F4A">
      <w:pPr>
        <w:rPr>
          <w:rFonts w:ascii="Times New Roman" w:hAnsi="Times New Roman" w:cs="Times New Roman"/>
          <w:sz w:val="24"/>
          <w:szCs w:val="24"/>
        </w:rPr>
      </w:pPr>
      <w:r w:rsidRPr="00601F4A">
        <w:rPr>
          <w:rFonts w:ascii="Times New Roman" w:hAnsi="Times New Roman" w:cs="Times New Roman"/>
          <w:b/>
          <w:sz w:val="24"/>
          <w:szCs w:val="24"/>
        </w:rPr>
        <w:lastRenderedPageBreak/>
        <w:t>Пассивные методы</w:t>
      </w:r>
      <w:r>
        <w:rPr>
          <w:rFonts w:ascii="Times New Roman" w:hAnsi="Times New Roman" w:cs="Times New Roman"/>
          <w:sz w:val="24"/>
          <w:szCs w:val="24"/>
        </w:rPr>
        <w:t xml:space="preserve"> – методы контроля, при которых не требуется внесение в материал энергии данного вида (дефект сам проявляет себя ее излучением).</w:t>
      </w:r>
    </w:p>
    <w:p w:rsidR="00601F4A" w:rsidRDefault="00601F4A" w:rsidP="00601F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Активные методы</w:t>
      </w:r>
      <w:r>
        <w:rPr>
          <w:rFonts w:ascii="Times New Roman" w:hAnsi="Times New Roman" w:cs="Times New Roman"/>
          <w:sz w:val="24"/>
          <w:szCs w:val="24"/>
        </w:rPr>
        <w:t xml:space="preserve"> – методы контроля, при которых в материал вносится энергия данного вида и о состоянии материала судят по явлениям, происходящим с этой энергией.</w:t>
      </w:r>
    </w:p>
    <w:p w:rsidR="00601F4A" w:rsidRDefault="00601F4A" w:rsidP="00601F4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3.</w:t>
      </w:r>
    </w:p>
    <w:p w:rsidR="003802FF" w:rsidRPr="006B2060" w:rsidRDefault="00601F4A" w:rsidP="006B20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060">
        <w:rPr>
          <w:rFonts w:ascii="Times New Roman" w:hAnsi="Times New Roman" w:cs="Times New Roman"/>
          <w:b/>
          <w:sz w:val="24"/>
          <w:szCs w:val="24"/>
        </w:rPr>
        <w:t>Краткое описание</w:t>
      </w:r>
      <w:r w:rsidR="006B2060" w:rsidRPr="006B2060">
        <w:rPr>
          <w:rFonts w:ascii="Times New Roman" w:hAnsi="Times New Roman" w:cs="Times New Roman"/>
          <w:b/>
          <w:sz w:val="24"/>
          <w:szCs w:val="24"/>
        </w:rPr>
        <w:t xml:space="preserve"> методов акустического контроля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66"/>
        <w:gridCol w:w="4612"/>
        <w:gridCol w:w="4076"/>
      </w:tblGrid>
      <w:tr w:rsidR="006B2060" w:rsidTr="001C6AD9">
        <w:tc>
          <w:tcPr>
            <w:tcW w:w="883" w:type="dxa"/>
            <w:gridSpan w:val="2"/>
          </w:tcPr>
          <w:p w:rsidR="003802FF" w:rsidRDefault="003802FF" w:rsidP="003802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 </w:t>
            </w:r>
          </w:p>
        </w:tc>
        <w:tc>
          <w:tcPr>
            <w:tcW w:w="4612" w:type="dxa"/>
          </w:tcPr>
          <w:p w:rsidR="003802FF" w:rsidRDefault="003802FF" w:rsidP="00C32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контроля</w:t>
            </w:r>
          </w:p>
        </w:tc>
        <w:tc>
          <w:tcPr>
            <w:tcW w:w="4076" w:type="dxa"/>
          </w:tcPr>
          <w:p w:rsidR="003802FF" w:rsidRDefault="003802FF" w:rsidP="008E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</w:t>
            </w:r>
          </w:p>
        </w:tc>
      </w:tr>
      <w:tr w:rsidR="003802FF" w:rsidTr="001C6AD9">
        <w:tc>
          <w:tcPr>
            <w:tcW w:w="9571" w:type="dxa"/>
            <w:gridSpan w:val="4"/>
          </w:tcPr>
          <w:p w:rsidR="003802FF" w:rsidRPr="003802FF" w:rsidRDefault="003802FF" w:rsidP="003802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2FF">
              <w:rPr>
                <w:rFonts w:ascii="Times New Roman" w:hAnsi="Times New Roman" w:cs="Times New Roman"/>
                <w:b/>
                <w:sz w:val="24"/>
                <w:szCs w:val="24"/>
              </w:rPr>
              <w:t>Пассивные методы</w:t>
            </w:r>
          </w:p>
        </w:tc>
      </w:tr>
      <w:tr w:rsidR="003802FF" w:rsidTr="001C6AD9">
        <w:tc>
          <w:tcPr>
            <w:tcW w:w="9571" w:type="dxa"/>
            <w:gridSpan w:val="4"/>
          </w:tcPr>
          <w:p w:rsidR="003802FF" w:rsidRPr="00EA13CD" w:rsidRDefault="003802FF" w:rsidP="003802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3CD">
              <w:rPr>
                <w:rFonts w:ascii="Times New Roman" w:hAnsi="Times New Roman" w:cs="Times New Roman"/>
                <w:b/>
                <w:sz w:val="24"/>
                <w:szCs w:val="24"/>
              </w:rPr>
              <w:t>Спектральные методы</w:t>
            </w:r>
          </w:p>
        </w:tc>
      </w:tr>
      <w:tr w:rsidR="006B2060" w:rsidTr="001C6AD9">
        <w:trPr>
          <w:cantSplit/>
          <w:trHeight w:val="1134"/>
        </w:trPr>
        <w:tc>
          <w:tcPr>
            <w:tcW w:w="883" w:type="dxa"/>
            <w:gridSpan w:val="2"/>
            <w:textDirection w:val="btLr"/>
          </w:tcPr>
          <w:p w:rsidR="003802FF" w:rsidRDefault="003802FF" w:rsidP="00C326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Шумодиагностический</w:t>
            </w:r>
            <w:proofErr w:type="spellEnd"/>
          </w:p>
          <w:p w:rsidR="003802FF" w:rsidRDefault="003802FF" w:rsidP="00C326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(вариант)</w:t>
            </w:r>
          </w:p>
        </w:tc>
        <w:tc>
          <w:tcPr>
            <w:tcW w:w="4612" w:type="dxa"/>
          </w:tcPr>
          <w:p w:rsidR="003802FF" w:rsidRDefault="003802FF" w:rsidP="008E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4917D8" wp14:editId="6224ABBC">
                  <wp:extent cx="2581275" cy="17907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3802FF" w:rsidRDefault="00925A92" w:rsidP="008E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работающих однотипных агрегатах измеряют амплитудно-частотные характеристики шумов, которые сравнивают с таковыми для эталонного (заведомо бездефектного) агрегата. В случае кардинального отличия от характеристик эталона агрегат выводят из эксплуатации.</w:t>
            </w:r>
          </w:p>
        </w:tc>
      </w:tr>
      <w:tr w:rsidR="00C32644" w:rsidTr="001C6AD9">
        <w:trPr>
          <w:cantSplit/>
          <w:trHeight w:val="1134"/>
        </w:trPr>
        <w:tc>
          <w:tcPr>
            <w:tcW w:w="883" w:type="dxa"/>
            <w:gridSpan w:val="2"/>
            <w:textDirection w:val="btLr"/>
          </w:tcPr>
          <w:p w:rsidR="00925A92" w:rsidRDefault="00925A92" w:rsidP="00C326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32644">
              <w:rPr>
                <w:rFonts w:ascii="Times New Roman" w:hAnsi="Times New Roman" w:cs="Times New Roman"/>
                <w:sz w:val="24"/>
                <w:szCs w:val="24"/>
              </w:rPr>
              <w:t>ибродиагностический</w:t>
            </w:r>
          </w:p>
        </w:tc>
        <w:tc>
          <w:tcPr>
            <w:tcW w:w="4612" w:type="dxa"/>
          </w:tcPr>
          <w:p w:rsidR="00925A92" w:rsidRDefault="00925A92" w:rsidP="008E0A9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DD2549" wp14:editId="45EC4121">
                  <wp:extent cx="2581275" cy="17907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925A92" w:rsidRDefault="00925A92" w:rsidP="008E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работающих однотипных агрегатах измеряют характеристики активности вибрации, которые сравнивают с таковыми для эталонного (заведомо бездефектного) агрегата. В случае кардинального отличия от характеристик эталона агрегат выводят из эксплуатации.</w:t>
            </w:r>
          </w:p>
        </w:tc>
      </w:tr>
      <w:tr w:rsidR="00925A92" w:rsidTr="001C6AD9">
        <w:tc>
          <w:tcPr>
            <w:tcW w:w="9571" w:type="dxa"/>
            <w:gridSpan w:val="4"/>
          </w:tcPr>
          <w:p w:rsidR="00925A92" w:rsidRPr="00EA13CD" w:rsidRDefault="00925A92" w:rsidP="00925A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3CD">
              <w:rPr>
                <w:rFonts w:ascii="Times New Roman" w:hAnsi="Times New Roman" w:cs="Times New Roman"/>
                <w:b/>
                <w:sz w:val="24"/>
                <w:szCs w:val="24"/>
              </w:rPr>
              <w:t>Акустико-эмиссионный</w:t>
            </w:r>
          </w:p>
        </w:tc>
      </w:tr>
      <w:tr w:rsidR="00C32644" w:rsidTr="001C6AD9">
        <w:trPr>
          <w:cantSplit/>
          <w:trHeight w:val="1134"/>
        </w:trPr>
        <w:tc>
          <w:tcPr>
            <w:tcW w:w="883" w:type="dxa"/>
            <w:gridSpan w:val="2"/>
            <w:textDirection w:val="btLr"/>
          </w:tcPr>
          <w:p w:rsidR="00925A92" w:rsidRDefault="00925A92" w:rsidP="00C326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4612" w:type="dxa"/>
          </w:tcPr>
          <w:p w:rsidR="00925A92" w:rsidRDefault="00A66584" w:rsidP="008E0A9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8B6023" wp14:editId="64F3EDB0">
                  <wp:extent cx="2276475" cy="16764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925A92" w:rsidRDefault="00A66584" w:rsidP="008E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 контроля повергают механическому напряжению (например, в сосуде создают внутреннее давление). При этом развивающиеся трещины подрастают скачками. При каждом акте подрастания (скачке) от венца трещины в материал излучается импульс акустической энергии («щелчок», эмиссия). Такие импульсы улавливаются и анализируются специальной аппаратурой.</w:t>
            </w:r>
          </w:p>
        </w:tc>
      </w:tr>
      <w:tr w:rsidR="00A66584" w:rsidTr="001C6AD9">
        <w:tc>
          <w:tcPr>
            <w:tcW w:w="9571" w:type="dxa"/>
            <w:gridSpan w:val="4"/>
          </w:tcPr>
          <w:p w:rsidR="00A66584" w:rsidRPr="00A66584" w:rsidRDefault="00A66584" w:rsidP="00A6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Активные методы</w:t>
            </w:r>
          </w:p>
        </w:tc>
      </w:tr>
      <w:tr w:rsidR="00A66584" w:rsidTr="001C6AD9">
        <w:tc>
          <w:tcPr>
            <w:tcW w:w="9571" w:type="dxa"/>
            <w:gridSpan w:val="4"/>
          </w:tcPr>
          <w:p w:rsidR="00A66584" w:rsidRPr="00EA13CD" w:rsidRDefault="00A66584" w:rsidP="00A66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A13CD">
              <w:rPr>
                <w:rFonts w:ascii="Times New Roman" w:hAnsi="Times New Roman" w:cs="Times New Roman"/>
                <w:b/>
                <w:sz w:val="24"/>
                <w:szCs w:val="24"/>
              </w:rPr>
              <w:t>Импедансный</w:t>
            </w:r>
            <w:proofErr w:type="spellEnd"/>
            <w:r w:rsidRPr="00EA13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метод</w:t>
            </w:r>
          </w:p>
        </w:tc>
      </w:tr>
      <w:tr w:rsidR="00A66584" w:rsidTr="001C6AD9">
        <w:trPr>
          <w:cantSplit/>
          <w:trHeight w:val="1134"/>
        </w:trPr>
        <w:tc>
          <w:tcPr>
            <w:tcW w:w="883" w:type="dxa"/>
            <w:gridSpan w:val="2"/>
            <w:textDirection w:val="btLr"/>
          </w:tcPr>
          <w:p w:rsidR="00A66584" w:rsidRDefault="00A66584" w:rsidP="00C326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Вариант</w:t>
            </w:r>
          </w:p>
        </w:tc>
        <w:tc>
          <w:tcPr>
            <w:tcW w:w="4612" w:type="dxa"/>
          </w:tcPr>
          <w:p w:rsidR="00A66584" w:rsidRPr="00A66584" w:rsidRDefault="00A66584" w:rsidP="00C3264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F26402" wp14:editId="79F39037">
                  <wp:extent cx="2047875" cy="11049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A66584" w:rsidRDefault="00A66584" w:rsidP="008E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Прибор 1 возбуждает непрерывные акустические колебания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излучающей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пьезопластине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помещенной вверху датчика 2.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Принимающая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пьезопластина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расположена внизу датчика и разделена с излучающей стальным стержнем. Если слоистый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качественно склеен</w:t>
            </w:r>
            <w:r w:rsidR="005E27F2">
              <w:rPr>
                <w:rFonts w:ascii="Times New Roman" w:hAnsi="Times New Roman" w:cs="Times New Roman"/>
                <w:sz w:val="24"/>
                <w:szCs w:val="24"/>
              </w:rPr>
              <w:t xml:space="preserve">, то в контакте наконечника с поверхностью ОК он хорошо демпфирует (затормаживает) приемную </w:t>
            </w:r>
            <w:proofErr w:type="spellStart"/>
            <w:r w:rsidR="005E27F2">
              <w:rPr>
                <w:rFonts w:ascii="Times New Roman" w:hAnsi="Times New Roman" w:cs="Times New Roman"/>
                <w:sz w:val="24"/>
                <w:szCs w:val="24"/>
              </w:rPr>
              <w:t>пьезопластину</w:t>
            </w:r>
            <w:proofErr w:type="spellEnd"/>
            <w:r w:rsidR="005E27F2">
              <w:rPr>
                <w:rFonts w:ascii="Times New Roman" w:hAnsi="Times New Roman" w:cs="Times New Roman"/>
                <w:sz w:val="24"/>
                <w:szCs w:val="24"/>
              </w:rPr>
              <w:t>, и большая доля звуковой энергии в ней вынуждена переходить в электрическую. Если под датчиком дефект 3 (</w:t>
            </w:r>
            <w:proofErr w:type="spellStart"/>
            <w:r w:rsidR="005E27F2">
              <w:rPr>
                <w:rFonts w:ascii="Times New Roman" w:hAnsi="Times New Roman" w:cs="Times New Roman"/>
                <w:sz w:val="24"/>
                <w:szCs w:val="24"/>
              </w:rPr>
              <w:t>непроклей</w:t>
            </w:r>
            <w:proofErr w:type="spellEnd"/>
            <w:r w:rsidR="005E27F2">
              <w:rPr>
                <w:rFonts w:ascii="Times New Roman" w:hAnsi="Times New Roman" w:cs="Times New Roman"/>
                <w:sz w:val="24"/>
                <w:szCs w:val="24"/>
              </w:rPr>
              <w:t xml:space="preserve">), то в этой зоне импеданс </w:t>
            </w:r>
            <w:proofErr w:type="gramStart"/>
            <w:r w:rsidR="005E27F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="005E27F2">
              <w:rPr>
                <w:rFonts w:ascii="Times New Roman" w:hAnsi="Times New Roman" w:cs="Times New Roman"/>
                <w:sz w:val="24"/>
                <w:szCs w:val="24"/>
              </w:rPr>
              <w:t xml:space="preserve"> (сопротивление колебаниям) меньше, демпфирование слабее и амплитуда </w:t>
            </w:r>
            <w:proofErr w:type="spellStart"/>
            <w:r w:rsidR="005E27F2">
              <w:rPr>
                <w:rFonts w:ascii="Times New Roman" w:hAnsi="Times New Roman" w:cs="Times New Roman"/>
                <w:sz w:val="24"/>
                <w:szCs w:val="24"/>
              </w:rPr>
              <w:t>электросигнала</w:t>
            </w:r>
            <w:proofErr w:type="spellEnd"/>
            <w:r w:rsidR="005E27F2">
              <w:rPr>
                <w:rFonts w:ascii="Times New Roman" w:hAnsi="Times New Roman" w:cs="Times New Roman"/>
                <w:sz w:val="24"/>
                <w:szCs w:val="24"/>
              </w:rPr>
              <w:t xml:space="preserve"> на приемной пластине ниже.</w:t>
            </w:r>
          </w:p>
        </w:tc>
      </w:tr>
      <w:tr w:rsidR="005E27F2" w:rsidTr="001C6AD9">
        <w:tc>
          <w:tcPr>
            <w:tcW w:w="9571" w:type="dxa"/>
            <w:gridSpan w:val="4"/>
          </w:tcPr>
          <w:p w:rsidR="005E27F2" w:rsidRPr="00EA13CD" w:rsidRDefault="005E27F2" w:rsidP="005E2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3CD">
              <w:rPr>
                <w:rFonts w:ascii="Times New Roman" w:hAnsi="Times New Roman" w:cs="Times New Roman"/>
                <w:b/>
                <w:sz w:val="24"/>
                <w:szCs w:val="24"/>
              </w:rPr>
              <w:t>Спектральные методы свободных колебаний</w:t>
            </w:r>
          </w:p>
        </w:tc>
      </w:tr>
      <w:tr w:rsidR="005E27F2" w:rsidTr="001C6AD9">
        <w:trPr>
          <w:cantSplit/>
          <w:trHeight w:val="1134"/>
        </w:trPr>
        <w:tc>
          <w:tcPr>
            <w:tcW w:w="883" w:type="dxa"/>
            <w:gridSpan w:val="2"/>
            <w:textDirection w:val="btLr"/>
          </w:tcPr>
          <w:p w:rsidR="005E27F2" w:rsidRDefault="005E27F2" w:rsidP="00C326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Локальный</w:t>
            </w:r>
          </w:p>
        </w:tc>
        <w:tc>
          <w:tcPr>
            <w:tcW w:w="4612" w:type="dxa"/>
          </w:tcPr>
          <w:p w:rsidR="005E27F2" w:rsidRDefault="005E27F2" w:rsidP="008E0A9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F098FA" wp14:editId="1C296033">
                  <wp:extent cx="2085975" cy="12192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5E27F2" w:rsidRDefault="005E27F2" w:rsidP="008E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 для контроля многослойных неметаллических и композитных материалов. Вибратором 2 к точке объекта контроля прилагают колебания, вырабатываемые генератором 1. Ответные колебания принимают микрофоном 3. Индикатор 4 покажет резкое изменение колебаний при расположении вибратора над дефектом 5.</w:t>
            </w:r>
          </w:p>
        </w:tc>
      </w:tr>
      <w:tr w:rsidR="005E27F2" w:rsidTr="001C6AD9">
        <w:trPr>
          <w:cantSplit/>
          <w:trHeight w:val="1134"/>
        </w:trPr>
        <w:tc>
          <w:tcPr>
            <w:tcW w:w="883" w:type="dxa"/>
            <w:gridSpan w:val="2"/>
            <w:textDirection w:val="btLr"/>
          </w:tcPr>
          <w:p w:rsidR="005E27F2" w:rsidRDefault="005E27F2" w:rsidP="00C326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Интегральный (вариант)</w:t>
            </w:r>
          </w:p>
        </w:tc>
        <w:tc>
          <w:tcPr>
            <w:tcW w:w="4612" w:type="dxa"/>
          </w:tcPr>
          <w:p w:rsidR="005E27F2" w:rsidRDefault="005E27F2" w:rsidP="008E0A9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5C52E6" wp14:editId="42E5419B">
                  <wp:extent cx="1704975" cy="24193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5E27F2" w:rsidRDefault="005E27F2" w:rsidP="008E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 контроля (например, железнодорожное колесо) подвергают удару специальным молотком 1. Ответный звук принимают микрофоном 2 и при помощи специальной аппаратуры 3 анализируют его частотный спектр. По характеру спектра судят о наличии или отсутствии дефектов в ОК.</w:t>
            </w:r>
          </w:p>
        </w:tc>
      </w:tr>
      <w:tr w:rsidR="00CA2FC9" w:rsidTr="001C6AD9">
        <w:tc>
          <w:tcPr>
            <w:tcW w:w="9571" w:type="dxa"/>
            <w:gridSpan w:val="4"/>
          </w:tcPr>
          <w:p w:rsidR="00CA2FC9" w:rsidRPr="00EA13CD" w:rsidRDefault="00CA2FC9" w:rsidP="00CA2F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3CD">
              <w:rPr>
                <w:rFonts w:ascii="Times New Roman" w:hAnsi="Times New Roman" w:cs="Times New Roman"/>
                <w:b/>
                <w:sz w:val="24"/>
                <w:szCs w:val="24"/>
              </w:rPr>
              <w:t>Спектральные методы вынужденных колебаний</w:t>
            </w:r>
          </w:p>
        </w:tc>
      </w:tr>
      <w:tr w:rsidR="005E27F2" w:rsidTr="001C6AD9">
        <w:trPr>
          <w:cantSplit/>
          <w:trHeight w:val="3392"/>
        </w:trPr>
        <w:tc>
          <w:tcPr>
            <w:tcW w:w="883" w:type="dxa"/>
            <w:gridSpan w:val="2"/>
            <w:textDirection w:val="btLr"/>
          </w:tcPr>
          <w:p w:rsidR="005E27F2" w:rsidRDefault="00CA2FC9" w:rsidP="00C326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Локальный резонансный (резонансная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толщинометрия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12" w:type="dxa"/>
          </w:tcPr>
          <w:p w:rsidR="005E27F2" w:rsidRDefault="00CA2FC9" w:rsidP="008E0A9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32FAC5" wp14:editId="39CB336E">
                  <wp:extent cx="1590675" cy="12192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5E27F2" w:rsidRPr="00CA2FC9" w:rsidRDefault="00CA2FC9" w:rsidP="008E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Толщиномер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посылает на преобразователь 2 колебания переменной частоты ƒ. Когда частота достигает такого значения, при котором длина волны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λ=С</w:t>
            </w:r>
            <w:r w:rsidRPr="00CA2FC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ƒ=2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объект входит в активный резонанс. Это значение ча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>стоты (резонансное) фиксируется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 по нему прибор определяет толщину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– скорость звука в ОК).</w:t>
            </w:r>
          </w:p>
        </w:tc>
      </w:tr>
      <w:tr w:rsidR="00CA2FC9" w:rsidTr="001C6AD9">
        <w:trPr>
          <w:cantSplit/>
          <w:trHeight w:val="5328"/>
        </w:trPr>
        <w:tc>
          <w:tcPr>
            <w:tcW w:w="883" w:type="dxa"/>
            <w:gridSpan w:val="2"/>
            <w:textDirection w:val="btLr"/>
          </w:tcPr>
          <w:p w:rsidR="00CA2FC9" w:rsidRDefault="00CA2FC9" w:rsidP="00C326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Интегральный резонансный</w:t>
            </w:r>
          </w:p>
        </w:tc>
        <w:tc>
          <w:tcPr>
            <w:tcW w:w="4612" w:type="dxa"/>
          </w:tcPr>
          <w:p w:rsidR="00CA2FC9" w:rsidRDefault="00CA2FC9" w:rsidP="008E0A9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9ADDDF" wp14:editId="3A3EAD8C">
                  <wp:extent cx="2543175" cy="5905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CA2FC9" w:rsidRDefault="00CA2FC9" w:rsidP="008E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Обширный участок поверхности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подвергают непрерывным колебаниям при помощи вибраторов 1 и покрывают алюминиевой пудрой 2. В зоне дефекта 3 вследствие резонанса колебания более активны, и поэтому оседание пудры меньше. </w:t>
            </w:r>
          </w:p>
        </w:tc>
      </w:tr>
      <w:tr w:rsidR="00CA2FC9" w:rsidTr="001C6AD9">
        <w:tc>
          <w:tcPr>
            <w:tcW w:w="9571" w:type="dxa"/>
            <w:gridSpan w:val="4"/>
          </w:tcPr>
          <w:p w:rsidR="00CA2FC9" w:rsidRPr="009D7ABC" w:rsidRDefault="00CA2FC9" w:rsidP="00CA2F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ABC">
              <w:rPr>
                <w:rFonts w:ascii="Times New Roman" w:hAnsi="Times New Roman" w:cs="Times New Roman"/>
                <w:b/>
                <w:sz w:val="24"/>
                <w:szCs w:val="24"/>
              </w:rPr>
              <w:t>Ультразвуковые методы бегущих волн</w:t>
            </w:r>
          </w:p>
        </w:tc>
      </w:tr>
      <w:tr w:rsidR="00CA2FC9" w:rsidTr="001C6AD9">
        <w:tc>
          <w:tcPr>
            <w:tcW w:w="9571" w:type="dxa"/>
            <w:gridSpan w:val="4"/>
          </w:tcPr>
          <w:p w:rsidR="00CA2FC9" w:rsidRPr="00EA13CD" w:rsidRDefault="00CA2FC9" w:rsidP="00CA2F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3C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прохождения</w:t>
            </w:r>
          </w:p>
        </w:tc>
      </w:tr>
      <w:tr w:rsidR="00CA2FC9" w:rsidTr="001C6AD9">
        <w:trPr>
          <w:cantSplit/>
          <w:trHeight w:val="1134"/>
        </w:trPr>
        <w:tc>
          <w:tcPr>
            <w:tcW w:w="817" w:type="dxa"/>
            <w:textDirection w:val="btLr"/>
          </w:tcPr>
          <w:p w:rsidR="00CA2FC9" w:rsidRDefault="00CA2FC9" w:rsidP="00C326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Теневой амплитудный</w:t>
            </w:r>
          </w:p>
        </w:tc>
        <w:tc>
          <w:tcPr>
            <w:tcW w:w="4678" w:type="dxa"/>
            <w:gridSpan w:val="2"/>
          </w:tcPr>
          <w:p w:rsidR="00CA2FC9" w:rsidRDefault="00CA2FC9" w:rsidP="008E0A9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46B475" wp14:editId="6785BCD3">
                  <wp:extent cx="2714625" cy="27051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CA2FC9" w:rsidRPr="00A3147D" w:rsidRDefault="00CA2FC9" w:rsidP="008E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Импульсные или непрерывные ультразвуковые волны пропускают сквозь плоский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и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>злучателя (И) к приемнику (П). 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сли между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дефектов нет, то 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>волны проходят бес</w:t>
            </w:r>
            <w:r w:rsidR="00E05F20">
              <w:rPr>
                <w:rFonts w:ascii="Times New Roman" w:hAnsi="Times New Roman" w:cs="Times New Roman"/>
                <w:sz w:val="24"/>
                <w:szCs w:val="24"/>
              </w:rPr>
              <w:t xml:space="preserve">препятственно, и на приеме – сигнал большой амплитуды (вариант </w:t>
            </w:r>
            <w:r w:rsidR="00E05F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E05F20">
              <w:rPr>
                <w:rFonts w:ascii="Times New Roman" w:hAnsi="Times New Roman" w:cs="Times New Roman"/>
                <w:sz w:val="24"/>
                <w:szCs w:val="24"/>
              </w:rPr>
              <w:t>). Малый дефект</w:t>
            </w:r>
            <w:proofErr w:type="gramStart"/>
            <w:r w:rsidR="00E05F20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="00E05F20">
              <w:rPr>
                <w:rFonts w:ascii="Times New Roman" w:hAnsi="Times New Roman" w:cs="Times New Roman"/>
                <w:sz w:val="24"/>
                <w:szCs w:val="24"/>
              </w:rPr>
              <w:t xml:space="preserve"> оттеняет часть потока, и амплитуда на </w:t>
            </w:r>
            <w:r w:rsidR="00A3147D">
              <w:rPr>
                <w:rFonts w:ascii="Times New Roman" w:hAnsi="Times New Roman" w:cs="Times New Roman"/>
                <w:sz w:val="24"/>
                <w:szCs w:val="24"/>
              </w:rPr>
              <w:t xml:space="preserve">приеме падает (вариант </w:t>
            </w:r>
            <w:r w:rsidR="00A314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>). К</w:t>
            </w:r>
            <w:r w:rsidR="00A3147D">
              <w:rPr>
                <w:rFonts w:ascii="Times New Roman" w:hAnsi="Times New Roman" w:cs="Times New Roman"/>
                <w:sz w:val="24"/>
                <w:szCs w:val="24"/>
              </w:rPr>
              <w:t xml:space="preserve">рупный дефект полностью перекрывает поток, обнуляя сигнал на приеме (вариант </w:t>
            </w:r>
            <w:r w:rsidR="00A314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A3147D" w:rsidRPr="00A314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A3147D">
              <w:rPr>
                <w:rFonts w:ascii="Times New Roman" w:hAnsi="Times New Roman" w:cs="Times New Roman"/>
                <w:sz w:val="24"/>
                <w:szCs w:val="24"/>
              </w:rPr>
              <w:t>. Глубина залегания и размеры дефекта аппаратурно не оцениваются. Необходим двусторонний доступ к ОК.</w:t>
            </w:r>
          </w:p>
        </w:tc>
      </w:tr>
      <w:tr w:rsidR="00A3147D" w:rsidTr="001C6AD9">
        <w:trPr>
          <w:cantSplit/>
          <w:trHeight w:val="1134"/>
        </w:trPr>
        <w:tc>
          <w:tcPr>
            <w:tcW w:w="817" w:type="dxa"/>
            <w:textDirection w:val="btLr"/>
          </w:tcPr>
          <w:p w:rsidR="00A3147D" w:rsidRDefault="00A3147D" w:rsidP="00C326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Теневой временной</w:t>
            </w:r>
          </w:p>
        </w:tc>
        <w:tc>
          <w:tcPr>
            <w:tcW w:w="4678" w:type="dxa"/>
            <w:gridSpan w:val="2"/>
          </w:tcPr>
          <w:p w:rsidR="00A3147D" w:rsidRDefault="00A3147D" w:rsidP="008E0A9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08C171" wp14:editId="3DF1FD45">
                  <wp:extent cx="2886075" cy="15430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A3147D" w:rsidRPr="00A3147D" w:rsidRDefault="00A3147D" w:rsidP="00A31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пульсы ультразвуковых волн про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пуска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 сквозь плоский ОК от излуча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 xml:space="preserve">теля 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И к приемнику П. Если между И </w:t>
            </w:r>
            <w:proofErr w:type="spellStart"/>
            <w:r w:rsidR="009D7AB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П есть дефект</w:t>
            </w:r>
            <w:proofErr w:type="gramStart"/>
            <w:r w:rsidRPr="00A3147D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A3147D">
              <w:rPr>
                <w:rFonts w:ascii="Times New Roman" w:hAnsi="Times New Roman" w:cs="Times New Roman"/>
                <w:sz w:val="24"/>
                <w:szCs w:val="24"/>
              </w:rPr>
              <w:t xml:space="preserve"> средней величины, он</w:t>
            </w:r>
          </w:p>
          <w:p w:rsidR="00A3147D" w:rsidRPr="00A3147D" w:rsidRDefault="00A3147D" w:rsidP="00A31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оттеня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 часть потока, а отклоняющие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ся боковые луч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падают на его край, 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 xml:space="preserve">где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претерпевают дифракцию. Попадая 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в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риемник несколько позже прямого 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поток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1, дифрагированные лучи 2 об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уют отдельный слабый сигнал. По 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разности времени прихода сигналов</w:t>
            </w:r>
          </w:p>
          <w:p w:rsidR="00A3147D" w:rsidRPr="00A3147D" w:rsidRDefault="00A3147D" w:rsidP="00A31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судят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размерах дефекта. Глубина за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легания не определяется. Необходим</w:t>
            </w:r>
          </w:p>
          <w:p w:rsidR="00A3147D" w:rsidRDefault="00A3147D" w:rsidP="00A31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двусторонний доступ к 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147D" w:rsidTr="001C6AD9">
        <w:trPr>
          <w:cantSplit/>
          <w:trHeight w:val="1134"/>
        </w:trPr>
        <w:tc>
          <w:tcPr>
            <w:tcW w:w="817" w:type="dxa"/>
            <w:textDirection w:val="btLr"/>
          </w:tcPr>
          <w:p w:rsidR="00A3147D" w:rsidRDefault="00A3147D" w:rsidP="00C326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Велосиметрический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(вариант)</w:t>
            </w:r>
          </w:p>
        </w:tc>
        <w:tc>
          <w:tcPr>
            <w:tcW w:w="4678" w:type="dxa"/>
            <w:gridSpan w:val="2"/>
          </w:tcPr>
          <w:p w:rsidR="00A3147D" w:rsidRDefault="00A3147D" w:rsidP="009D7AB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35357A" wp14:editId="08514E09">
                  <wp:extent cx="1666875" cy="13049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A3147D" w:rsidRPr="00A3147D" w:rsidRDefault="00A3147D" w:rsidP="00A31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ечные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излучатель и приемник жестко скреплены. Излучатель возбужда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ет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плоском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изгибные волны Лэмба моды а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Дистанция между осями И </w:t>
            </w:r>
            <w:proofErr w:type="spellStart"/>
            <w:r w:rsidR="009D7AB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D7AB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приблизительно равна длине вол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 xml:space="preserve">ны.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Поскольку фазовая скорость волн 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Лэмб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а зависит от толщины целого 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 xml:space="preserve">слоя, а дефект делит эту толщину, то </w:t>
            </w:r>
            <w:proofErr w:type="gramStart"/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A3147D" w:rsidRPr="00A3147D" w:rsidRDefault="00A3147D" w:rsidP="00A31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дефе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ктной зоне фазовая скорость по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нижается и фаза сигнала на приеме</w:t>
            </w:r>
          </w:p>
          <w:p w:rsidR="00A3147D" w:rsidRDefault="00A3147D" w:rsidP="00A31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сдвига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ется относительно фазы на излу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чении. Сдвиг фаз указывает на дефект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147D" w:rsidTr="001C6AD9">
        <w:tc>
          <w:tcPr>
            <w:tcW w:w="9571" w:type="dxa"/>
            <w:gridSpan w:val="4"/>
          </w:tcPr>
          <w:p w:rsidR="00A3147D" w:rsidRPr="00EA13CD" w:rsidRDefault="00A3147D" w:rsidP="00A31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3C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отражения</w:t>
            </w:r>
          </w:p>
        </w:tc>
      </w:tr>
      <w:tr w:rsidR="00A3147D" w:rsidTr="001C6AD9">
        <w:trPr>
          <w:cantSplit/>
          <w:trHeight w:val="1134"/>
        </w:trPr>
        <w:tc>
          <w:tcPr>
            <w:tcW w:w="817" w:type="dxa"/>
            <w:textDirection w:val="btLr"/>
          </w:tcPr>
          <w:p w:rsidR="00A3147D" w:rsidRDefault="00A3147D" w:rsidP="00C326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Эхометод</w:t>
            </w:r>
            <w:proofErr w:type="spellEnd"/>
          </w:p>
        </w:tc>
        <w:tc>
          <w:tcPr>
            <w:tcW w:w="4678" w:type="dxa"/>
            <w:gridSpan w:val="2"/>
          </w:tcPr>
          <w:p w:rsidR="00A3147D" w:rsidRDefault="00A3147D" w:rsidP="008E0A9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851051" wp14:editId="66CFAF37">
                  <wp:extent cx="2800350" cy="20955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A3147D" w:rsidRPr="00A3147D" w:rsidRDefault="00A3147D" w:rsidP="00A31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совмещенном I или раздельном II 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режиме работы аппа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ратуры импульс 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ультразвуковых волн посылается в ОК.</w:t>
            </w:r>
          </w:p>
          <w:p w:rsidR="00A3147D" w:rsidRPr="00A3147D" w:rsidRDefault="00A3147D" w:rsidP="00A31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 xml:space="preserve">Если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его пути встречается дефект, 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то имп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ульс частично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отражается от не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 xml:space="preserve">го и 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возвращается </w:t>
            </w:r>
            <w:proofErr w:type="gramStart"/>
            <w:r w:rsidR="009D7AB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D7ABC">
              <w:rPr>
                <w:rFonts w:ascii="Times New Roman" w:hAnsi="Times New Roman" w:cs="Times New Roman"/>
                <w:sz w:val="24"/>
                <w:szCs w:val="24"/>
              </w:rPr>
              <w:t>преобразователь</w:t>
            </w:r>
            <w:proofErr w:type="gramEnd"/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, образуя сигнал на приеме 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(эхосигнал).</w:t>
            </w:r>
          </w:p>
          <w:p w:rsidR="00A3147D" w:rsidRPr="00A3147D" w:rsidRDefault="00A3147D" w:rsidP="00A31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В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здельном режиме изображение по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сылаемого (зондирующего) импульса</w:t>
            </w:r>
          </w:p>
          <w:p w:rsidR="00A3147D" w:rsidRPr="00A3147D" w:rsidRDefault="00A3147D" w:rsidP="00A31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на экране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147D" w:rsidTr="001C6AD9">
        <w:trPr>
          <w:cantSplit/>
          <w:trHeight w:val="1134"/>
        </w:trPr>
        <w:tc>
          <w:tcPr>
            <w:tcW w:w="817" w:type="dxa"/>
            <w:textDirection w:val="btLr"/>
          </w:tcPr>
          <w:p w:rsidR="00A3147D" w:rsidRDefault="00A3147D" w:rsidP="00C326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Эхо-зеркальный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 («тандем»)</w:t>
            </w:r>
          </w:p>
        </w:tc>
        <w:tc>
          <w:tcPr>
            <w:tcW w:w="4678" w:type="dxa"/>
            <w:gridSpan w:val="2"/>
          </w:tcPr>
          <w:p w:rsidR="00A3147D" w:rsidRDefault="00A3147D" w:rsidP="008E0A9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F39A0D" wp14:editId="7469AE60">
                  <wp:extent cx="2847975" cy="39814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A3147D" w:rsidRPr="00A3147D" w:rsidRDefault="009D7ABC" w:rsidP="00A31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Предназначен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оценки формы и </w:t>
            </w:r>
            <w:r w:rsidR="00A3147D" w:rsidRPr="00A3147D">
              <w:rPr>
                <w:rFonts w:ascii="Times New Roman" w:hAnsi="Times New Roman" w:cs="Times New Roman"/>
                <w:sz w:val="24"/>
                <w:szCs w:val="24"/>
              </w:rPr>
              <w:t>разм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еров заведомо выявленного внут</w:t>
            </w:r>
            <w:r w:rsidR="00A3147D" w:rsidRPr="00A3147D">
              <w:rPr>
                <w:rFonts w:ascii="Times New Roman" w:hAnsi="Times New Roman" w:cs="Times New Roman"/>
                <w:sz w:val="24"/>
                <w:szCs w:val="24"/>
              </w:rPr>
              <w:t>реннего дефекта в плоском объекте.</w:t>
            </w:r>
          </w:p>
          <w:p w:rsidR="00A3147D" w:rsidRPr="00A3147D" w:rsidRDefault="00A3147D" w:rsidP="00A31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В р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>аздельно-совмещенном режиме ап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>атуры дефект облучается импуль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 xml:space="preserve">сами 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ультразвуковых волн. Если эхо в 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 xml:space="preserve">ИП лишь немного превышает эхо в </w:t>
            </w:r>
            <w:proofErr w:type="gramStart"/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147D" w:rsidRPr="00A3147D" w:rsidRDefault="00A3147D" w:rsidP="00A31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и оба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 сигнала средней амплитуды (ва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риант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 I), предполагают круглую форму 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дефекта. Если сигнал в ИП мощный, а</w:t>
            </w:r>
          </w:p>
          <w:p w:rsidR="00A3147D" w:rsidRPr="00A3147D" w:rsidRDefault="00A3147D" w:rsidP="00A31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3147D">
              <w:rPr>
                <w:rFonts w:ascii="Times New Roman" w:hAnsi="Times New Roman" w:cs="Times New Roman"/>
                <w:sz w:val="24"/>
                <w:szCs w:val="24"/>
              </w:rPr>
              <w:t xml:space="preserve"> отсу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>тствует (вариант II), предпола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гают плоскую форму и наклонную</w:t>
            </w:r>
          </w:p>
          <w:p w:rsidR="00A3147D" w:rsidRPr="00A3147D" w:rsidRDefault="00A3147D" w:rsidP="00A31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ориен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тацию. Если не удается получить 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 xml:space="preserve">эхо 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>обоими преобразователями (вари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ант II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I), предполагают горизонтальную плоскую форму. Если эхо в </w:t>
            </w:r>
            <w:proofErr w:type="gramStart"/>
            <w:r w:rsidR="009D7AB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ыше,</w:t>
            </w:r>
          </w:p>
          <w:p w:rsidR="00A3147D" w:rsidRPr="00A3147D" w:rsidRDefault="00A3147D" w:rsidP="00A31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 xml:space="preserve">чем в 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>ИП (вариант IV), то дефект пло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 xml:space="preserve">ский 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вертикальный. Разводя и сближая </w:t>
            </w: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 xml:space="preserve">ИП и </w:t>
            </w:r>
            <w:proofErr w:type="gramStart"/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, по дистанции между ними в</w:t>
            </w:r>
          </w:p>
          <w:p w:rsidR="00A3147D" w:rsidRPr="00A3147D" w:rsidRDefault="00A3147D" w:rsidP="00A31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позициях</w:t>
            </w:r>
            <w:proofErr w:type="gramEnd"/>
            <w:r w:rsidRPr="00A3147D">
              <w:rPr>
                <w:rFonts w:ascii="Times New Roman" w:hAnsi="Times New Roman" w:cs="Times New Roman"/>
                <w:sz w:val="24"/>
                <w:szCs w:val="24"/>
              </w:rPr>
              <w:t xml:space="preserve"> пропадания сигналов можно</w:t>
            </w:r>
          </w:p>
          <w:p w:rsidR="00A3147D" w:rsidRPr="00A3147D" w:rsidRDefault="00A3147D" w:rsidP="00A31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47D">
              <w:rPr>
                <w:rFonts w:ascii="Times New Roman" w:hAnsi="Times New Roman" w:cs="Times New Roman"/>
                <w:sz w:val="24"/>
                <w:szCs w:val="24"/>
              </w:rPr>
              <w:t>оценить высоту дефекта</w:t>
            </w:r>
            <w:r w:rsidR="006B20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147D" w:rsidTr="001C6AD9">
        <w:trPr>
          <w:cantSplit/>
          <w:trHeight w:val="1134"/>
        </w:trPr>
        <w:tc>
          <w:tcPr>
            <w:tcW w:w="817" w:type="dxa"/>
            <w:textDirection w:val="btLr"/>
          </w:tcPr>
          <w:p w:rsidR="00A3147D" w:rsidRDefault="006B2060" w:rsidP="00C326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Дельта-метод</w:t>
            </w:r>
          </w:p>
        </w:tc>
        <w:tc>
          <w:tcPr>
            <w:tcW w:w="4678" w:type="dxa"/>
            <w:gridSpan w:val="2"/>
          </w:tcPr>
          <w:p w:rsidR="00A3147D" w:rsidRDefault="006B2060" w:rsidP="008E0A9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A15A4D" wp14:editId="7E120A92">
                  <wp:extent cx="2085975" cy="11239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Прим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>еняется для оценки высоты заве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>мо выявленных внутренних дефек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тов.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 В раздельном режиме работы ап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 xml:space="preserve">паратуры импульс </w:t>
            </w:r>
            <w:proofErr w:type="gramStart"/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ультразвуковых</w:t>
            </w:r>
            <w:proofErr w:type="gramEnd"/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волн п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осылается в </w:t>
            </w:r>
            <w:proofErr w:type="gramStart"/>
            <w:r w:rsidR="009D7AB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 так, что облуча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ется верхний край дефекта (позиции I).</w:t>
            </w:r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>дифрагированному эхосигналу оп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реде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ляют глубину залегания верхнего 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 xml:space="preserve">края. Затем, раздвигая И </w:t>
            </w:r>
            <w:proofErr w:type="spellStart"/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6B20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, находят</w:t>
            </w:r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позицию облучения нижнего края (II).</w:t>
            </w:r>
          </w:p>
          <w:p w:rsidR="00A3147D" w:rsidRPr="00A3147D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Разн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>ость показаний глубины есть вы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сота дефекта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147D" w:rsidTr="001C6AD9">
        <w:trPr>
          <w:cantSplit/>
          <w:trHeight w:val="1134"/>
        </w:trPr>
        <w:tc>
          <w:tcPr>
            <w:tcW w:w="817" w:type="dxa"/>
            <w:textDirection w:val="btLr"/>
          </w:tcPr>
          <w:p w:rsidR="00A3147D" w:rsidRDefault="006B2060" w:rsidP="00C326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Дифракционно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-временной</w:t>
            </w:r>
          </w:p>
        </w:tc>
        <w:tc>
          <w:tcPr>
            <w:tcW w:w="4678" w:type="dxa"/>
            <w:gridSpan w:val="2"/>
          </w:tcPr>
          <w:p w:rsidR="00A3147D" w:rsidRDefault="006B2060" w:rsidP="008E0A9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F7D502" wp14:editId="78B3568F">
                  <wp:extent cx="1857375" cy="11144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 xml:space="preserve">Применяется аналогично </w:t>
            </w:r>
            <w:proofErr w:type="gramStart"/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дельт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методу</w:t>
            </w:r>
            <w:proofErr w:type="gramEnd"/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, но прием дифрагированных</w:t>
            </w:r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сигнал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>ов от краев дефекта осуществля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ется прямым датчиком, установленным</w:t>
            </w:r>
          </w:p>
          <w:p w:rsidR="00A3147D" w:rsidRPr="00A3147D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над де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>фектом, в том числе с использо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>нием отражения от противополож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ной поверхности 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B2060" w:rsidTr="001C6AD9">
        <w:trPr>
          <w:cantSplit/>
          <w:trHeight w:val="1134"/>
        </w:trPr>
        <w:tc>
          <w:tcPr>
            <w:tcW w:w="817" w:type="dxa"/>
            <w:textDirection w:val="btLr"/>
          </w:tcPr>
          <w:p w:rsidR="006B2060" w:rsidRDefault="006B2060" w:rsidP="00C326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Реверберационный</w:t>
            </w:r>
            <w:proofErr w:type="spellEnd"/>
          </w:p>
        </w:tc>
        <w:tc>
          <w:tcPr>
            <w:tcW w:w="4678" w:type="dxa"/>
            <w:gridSpan w:val="2"/>
          </w:tcPr>
          <w:p w:rsidR="006B2060" w:rsidRDefault="006B2060" w:rsidP="008E0A9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CDB42F" wp14:editId="6B862A1E">
                  <wp:extent cx="2847975" cy="17716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>совмещенном режиме работы аппа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рат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уры импульс ультразвуковых волн 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 xml:space="preserve">посылается </w:t>
            </w:r>
            <w:proofErr w:type="gramStart"/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B2060">
              <w:rPr>
                <w:rFonts w:ascii="Times New Roman" w:hAnsi="Times New Roman" w:cs="Times New Roman"/>
                <w:sz w:val="24"/>
                <w:szCs w:val="24"/>
              </w:rPr>
              <w:t xml:space="preserve"> слоистый (клееный) ОК.</w:t>
            </w:r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Если склейка качеств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>енная (I), то ос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 xml:space="preserve">новная часть импульса уходит </w:t>
            </w:r>
            <w:proofErr w:type="gramStart"/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proofErr w:type="gramEnd"/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клей, а малая доля отражается обратно.</w:t>
            </w:r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 поверхности </w:t>
            </w:r>
            <w:proofErr w:type="gramStart"/>
            <w:r w:rsidR="009D7AB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 часть этой доли 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 xml:space="preserve">идет в 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ИП, образуя первый пик, а часть 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вновь у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>глубляется в ОК, и с ней проис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ходит то же самое. Так как основная</w:t>
            </w:r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доля всегда хорошо проходит вглубь</w:t>
            </w:r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 то реверберации в верхнем слое 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быстр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>о ослабевают и на экране ампли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 xml:space="preserve">туда 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>пиков убывающая. Дефект (Д) ти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па «</w:t>
            </w:r>
            <w:proofErr w:type="spellStart"/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непроклей</w:t>
            </w:r>
            <w:proofErr w:type="spellEnd"/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» препятствует уходу</w:t>
            </w:r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сигнала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 (II), и в этом случае ревербе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рации в первом слое мощные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B2060" w:rsidTr="001C6AD9">
        <w:trPr>
          <w:cantSplit/>
          <w:trHeight w:val="1134"/>
        </w:trPr>
        <w:tc>
          <w:tcPr>
            <w:tcW w:w="817" w:type="dxa"/>
            <w:textDirection w:val="btLr"/>
          </w:tcPr>
          <w:p w:rsidR="006B2060" w:rsidRDefault="006B2060" w:rsidP="00C326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Толщинометрия</w:t>
            </w:r>
            <w:proofErr w:type="spellEnd"/>
          </w:p>
        </w:tc>
        <w:tc>
          <w:tcPr>
            <w:tcW w:w="4678" w:type="dxa"/>
            <w:gridSpan w:val="2"/>
          </w:tcPr>
          <w:p w:rsidR="006B2060" w:rsidRDefault="006B2060" w:rsidP="009D7AB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64334B" wp14:editId="0D109EFD">
                  <wp:extent cx="1666875" cy="83820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Толщ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>иномер</w:t>
            </w:r>
            <w:proofErr w:type="spellEnd"/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 измеряет время t пробега сигнала до противоположной поверх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 ОК и обратно и определяет тол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 xml:space="preserve">щину ОК 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>как h = 0,5C t, где</w:t>
            </w:r>
            <w:proofErr w:type="gramStart"/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 – извест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ная скорость звука в данном материале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B2060" w:rsidTr="001C6AD9">
        <w:tc>
          <w:tcPr>
            <w:tcW w:w="9571" w:type="dxa"/>
            <w:gridSpan w:val="4"/>
          </w:tcPr>
          <w:p w:rsidR="006B2060" w:rsidRPr="006B2060" w:rsidRDefault="006B2060" w:rsidP="006B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Комбинированные методы </w:t>
            </w:r>
          </w:p>
        </w:tc>
      </w:tr>
      <w:tr w:rsidR="006B2060" w:rsidTr="001C6AD9">
        <w:trPr>
          <w:cantSplit/>
          <w:trHeight w:val="1134"/>
        </w:trPr>
        <w:tc>
          <w:tcPr>
            <w:tcW w:w="817" w:type="dxa"/>
            <w:textDirection w:val="btLr"/>
          </w:tcPr>
          <w:p w:rsidR="006B2060" w:rsidRDefault="006B2060" w:rsidP="00C326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Эхо-теневой</w:t>
            </w:r>
          </w:p>
        </w:tc>
        <w:tc>
          <w:tcPr>
            <w:tcW w:w="4678" w:type="dxa"/>
            <w:gridSpan w:val="2"/>
          </w:tcPr>
          <w:p w:rsidR="006B2060" w:rsidRDefault="006B2060" w:rsidP="008E0A9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99CA0F" wp14:editId="25E947AA">
                  <wp:extent cx="2667000" cy="15430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В р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>аздельно-совмещенном режиме ап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 xml:space="preserve">паратуры импульсы </w:t>
            </w:r>
            <w:proofErr w:type="gramStart"/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ультразвуковых</w:t>
            </w:r>
            <w:proofErr w:type="gramEnd"/>
          </w:p>
          <w:p w:rsidR="006B2060" w:rsidRPr="006B2060" w:rsidRDefault="009D7ABC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волн посылают в ОК. Если на тракте </w:t>
            </w:r>
            <w:r w:rsidR="006B2060" w:rsidRPr="006B2060">
              <w:rPr>
                <w:rFonts w:ascii="Times New Roman" w:hAnsi="Times New Roman" w:cs="Times New Roman"/>
                <w:sz w:val="24"/>
                <w:szCs w:val="24"/>
              </w:rPr>
              <w:t xml:space="preserve">есть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дефект, то импульс частично от</w:t>
            </w:r>
            <w:r w:rsidR="006B2060" w:rsidRPr="006B2060">
              <w:rPr>
                <w:rFonts w:ascii="Times New Roman" w:hAnsi="Times New Roman" w:cs="Times New Roman"/>
                <w:sz w:val="24"/>
                <w:szCs w:val="24"/>
              </w:rPr>
              <w:t>ражается от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в совмещенный пре</w:t>
            </w:r>
            <w:r w:rsidR="006B2060" w:rsidRPr="006B2060">
              <w:rPr>
                <w:rFonts w:ascii="Times New Roman" w:hAnsi="Times New Roman" w:cs="Times New Roman"/>
                <w:sz w:val="24"/>
                <w:szCs w:val="24"/>
              </w:rPr>
              <w:t>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ователь (ИП) как эхосигнал. От</w:t>
            </w:r>
            <w:r w:rsidR="006B2060" w:rsidRPr="006B2060">
              <w:rPr>
                <w:rFonts w:ascii="Times New Roman" w:hAnsi="Times New Roman" w:cs="Times New Roman"/>
                <w:sz w:val="24"/>
                <w:szCs w:val="24"/>
              </w:rPr>
              <w:t>дельным приемником (П) оценивают</w:t>
            </w:r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падение амплитуды сквозного сигнала,</w:t>
            </w:r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вызва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>нное</w:t>
            </w:r>
            <w:proofErr w:type="gramEnd"/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 дефектом. Обладает качест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вам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="009D7ABC">
              <w:rPr>
                <w:rFonts w:ascii="Times New Roman" w:hAnsi="Times New Roman" w:cs="Times New Roman"/>
                <w:sz w:val="24"/>
                <w:szCs w:val="24"/>
              </w:rPr>
              <w:t>эхометода</w:t>
            </w:r>
            <w:proofErr w:type="spellEnd"/>
            <w:r w:rsidR="009D7ABC">
              <w:rPr>
                <w:rFonts w:ascii="Times New Roman" w:hAnsi="Times New Roman" w:cs="Times New Roman"/>
                <w:sz w:val="24"/>
                <w:szCs w:val="24"/>
              </w:rPr>
              <w:t xml:space="preserve"> + подтверждение де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фекта теневым принципом, но требует</w:t>
            </w:r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двустороннего доступа к 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B2060" w:rsidTr="001C6AD9">
        <w:trPr>
          <w:cantSplit/>
          <w:trHeight w:val="1134"/>
        </w:trPr>
        <w:tc>
          <w:tcPr>
            <w:tcW w:w="817" w:type="dxa"/>
            <w:textDirection w:val="btLr"/>
          </w:tcPr>
          <w:p w:rsidR="006B2060" w:rsidRDefault="006B2060" w:rsidP="00C326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Зеркально-теневой</w:t>
            </w:r>
          </w:p>
        </w:tc>
        <w:tc>
          <w:tcPr>
            <w:tcW w:w="4678" w:type="dxa"/>
            <w:gridSpan w:val="2"/>
          </w:tcPr>
          <w:p w:rsidR="006B2060" w:rsidRDefault="006B2060" w:rsidP="008E0A9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F29619" wp14:editId="12750C5C">
                  <wp:extent cx="3114675" cy="220027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В с</w:t>
            </w:r>
            <w:r w:rsidR="009D7ABC">
              <w:rPr>
                <w:rFonts w:ascii="Times New Roman" w:hAnsi="Times New Roman" w:cs="Times New Roman"/>
                <w:sz w:val="24"/>
                <w:szCs w:val="24"/>
              </w:rPr>
              <w:t>овмещенном (прямой ИП) или раз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дельном (наклонные</w:t>
            </w:r>
            <w:proofErr w:type="gramStart"/>
            <w:r w:rsidRPr="006B2060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6B20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6B2060">
              <w:rPr>
                <w:rFonts w:ascii="Times New Roman" w:hAnsi="Times New Roman" w:cs="Times New Roman"/>
                <w:sz w:val="24"/>
                <w:szCs w:val="24"/>
              </w:rPr>
              <w:t xml:space="preserve"> П) режиме</w:t>
            </w:r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апп</w:t>
            </w:r>
            <w:r w:rsidR="00E76B03">
              <w:rPr>
                <w:rFonts w:ascii="Times New Roman" w:hAnsi="Times New Roman" w:cs="Times New Roman"/>
                <w:sz w:val="24"/>
                <w:szCs w:val="24"/>
              </w:rPr>
              <w:t xml:space="preserve">аратуры импульсы ультразвуковых волн посылают в ОК. Если на тракте 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есть дефект, то он преграждает путь,</w:t>
            </w:r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вызы</w:t>
            </w:r>
            <w:r w:rsidR="00E76B03">
              <w:rPr>
                <w:rFonts w:ascii="Times New Roman" w:hAnsi="Times New Roman" w:cs="Times New Roman"/>
                <w:sz w:val="24"/>
                <w:szCs w:val="24"/>
              </w:rPr>
              <w:t xml:space="preserve">вая падение донного сигнала. По 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паде</w:t>
            </w:r>
            <w:r w:rsidR="00E76B03">
              <w:rPr>
                <w:rFonts w:ascii="Times New Roman" w:hAnsi="Times New Roman" w:cs="Times New Roman"/>
                <w:sz w:val="24"/>
                <w:szCs w:val="24"/>
              </w:rPr>
              <w:t>нию донного сигнала судят о на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личии и величине дефекта. Необходим</w:t>
            </w:r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одн</w:t>
            </w:r>
            <w:r w:rsidR="00E76B03">
              <w:rPr>
                <w:rFonts w:ascii="Times New Roman" w:hAnsi="Times New Roman" w:cs="Times New Roman"/>
                <w:sz w:val="24"/>
                <w:szCs w:val="24"/>
              </w:rPr>
              <w:t xml:space="preserve">осторонний доступ к </w:t>
            </w:r>
            <w:proofErr w:type="gramStart"/>
            <w:r w:rsidR="00E76B0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="00E76B03">
              <w:rPr>
                <w:rFonts w:ascii="Times New Roman" w:hAnsi="Times New Roman" w:cs="Times New Roman"/>
                <w:sz w:val="24"/>
                <w:szCs w:val="24"/>
              </w:rPr>
              <w:t>, при на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кло</w:t>
            </w:r>
            <w:r w:rsidR="00E76B03">
              <w:rPr>
                <w:rFonts w:ascii="Times New Roman" w:hAnsi="Times New Roman" w:cs="Times New Roman"/>
                <w:sz w:val="24"/>
                <w:szCs w:val="24"/>
              </w:rPr>
              <w:t xml:space="preserve">нном – выявление дефектов любой 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 w:rsidR="00E76B03">
              <w:rPr>
                <w:rFonts w:ascii="Times New Roman" w:hAnsi="Times New Roman" w:cs="Times New Roman"/>
                <w:sz w:val="24"/>
                <w:szCs w:val="24"/>
              </w:rPr>
              <w:t xml:space="preserve">ы и ориентации. Не дает глубину 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залегания дефекта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B2060" w:rsidTr="001C6AD9">
        <w:trPr>
          <w:cantSplit/>
          <w:trHeight w:val="10054"/>
        </w:trPr>
        <w:tc>
          <w:tcPr>
            <w:tcW w:w="817" w:type="dxa"/>
            <w:textDirection w:val="btLr"/>
          </w:tcPr>
          <w:p w:rsidR="006B2060" w:rsidRDefault="006B2060" w:rsidP="00C3264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Эхо-сквозной</w:t>
            </w:r>
          </w:p>
        </w:tc>
        <w:tc>
          <w:tcPr>
            <w:tcW w:w="4678" w:type="dxa"/>
            <w:gridSpan w:val="2"/>
          </w:tcPr>
          <w:p w:rsidR="006B2060" w:rsidRDefault="006B2060" w:rsidP="008E0A9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F9758E" wp14:editId="231FBB4E">
                  <wp:extent cx="2667000" cy="59817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598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E76B03">
              <w:rPr>
                <w:rFonts w:ascii="Times New Roman" w:hAnsi="Times New Roman" w:cs="Times New Roman"/>
                <w:sz w:val="24"/>
                <w:szCs w:val="24"/>
              </w:rPr>
              <w:t>меняется только в металлургиче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ск</w:t>
            </w:r>
            <w:r w:rsidR="00E76B03">
              <w:rPr>
                <w:rFonts w:ascii="Times New Roman" w:hAnsi="Times New Roman" w:cs="Times New Roman"/>
                <w:sz w:val="24"/>
                <w:szCs w:val="24"/>
              </w:rPr>
              <w:t>ой промышленности на выходе ли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ний проката листов. В иммерсионной</w:t>
            </w:r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 xml:space="preserve">ванне </w:t>
            </w:r>
            <w:r w:rsidR="00E76B03">
              <w:rPr>
                <w:rFonts w:ascii="Times New Roman" w:hAnsi="Times New Roman" w:cs="Times New Roman"/>
                <w:sz w:val="24"/>
                <w:szCs w:val="24"/>
              </w:rPr>
              <w:t>(контактная жидкость – веретен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ное ма</w:t>
            </w:r>
            <w:r w:rsidR="00E76B03">
              <w:rPr>
                <w:rFonts w:ascii="Times New Roman" w:hAnsi="Times New Roman" w:cs="Times New Roman"/>
                <w:sz w:val="24"/>
                <w:szCs w:val="24"/>
              </w:rPr>
              <w:t>сло) лист на вальцах прокатыва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 xml:space="preserve">ется </w:t>
            </w:r>
            <w:r w:rsidR="00E76B03">
              <w:rPr>
                <w:rFonts w:ascii="Times New Roman" w:hAnsi="Times New Roman" w:cs="Times New Roman"/>
                <w:sz w:val="24"/>
                <w:szCs w:val="24"/>
              </w:rPr>
              <w:t xml:space="preserve">между рядами (матрицами) </w:t>
            </w:r>
            <w:proofErr w:type="gramStart"/>
            <w:r w:rsidR="00E76B0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="00E76B03">
              <w:rPr>
                <w:rFonts w:ascii="Times New Roman" w:hAnsi="Times New Roman" w:cs="Times New Roman"/>
                <w:sz w:val="24"/>
                <w:szCs w:val="24"/>
              </w:rPr>
              <w:t xml:space="preserve"> со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вмещенных (ИП) и дополнительных</w:t>
            </w:r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приемных (П) преобразователей. При</w:t>
            </w:r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 xml:space="preserve">нормальном </w:t>
            </w:r>
            <w:proofErr w:type="gramStart"/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состоянии</w:t>
            </w:r>
            <w:proofErr w:type="gramEnd"/>
            <w:r w:rsidRPr="006B2060">
              <w:rPr>
                <w:rFonts w:ascii="Times New Roman" w:hAnsi="Times New Roman" w:cs="Times New Roman"/>
                <w:sz w:val="24"/>
                <w:szCs w:val="24"/>
              </w:rPr>
              <w:t xml:space="preserve"> листа (вариант I)</w:t>
            </w:r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наблюдается строго упорядоченное</w:t>
            </w:r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расположение эха от границы верхнего</w:t>
            </w:r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сло</w:t>
            </w:r>
            <w:r w:rsidR="00E76B03">
              <w:rPr>
                <w:rFonts w:ascii="Times New Roman" w:hAnsi="Times New Roman" w:cs="Times New Roman"/>
                <w:sz w:val="24"/>
                <w:szCs w:val="24"/>
              </w:rPr>
              <w:t xml:space="preserve">я жидкости и </w:t>
            </w:r>
            <w:proofErr w:type="gramStart"/>
            <w:r w:rsidR="00E76B0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="00E76B03">
              <w:rPr>
                <w:rFonts w:ascii="Times New Roman" w:hAnsi="Times New Roman" w:cs="Times New Roman"/>
                <w:sz w:val="24"/>
                <w:szCs w:val="24"/>
              </w:rPr>
              <w:t xml:space="preserve"> (1), от границы 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76B03">
              <w:rPr>
                <w:rFonts w:ascii="Times New Roman" w:hAnsi="Times New Roman" w:cs="Times New Roman"/>
                <w:sz w:val="24"/>
                <w:szCs w:val="24"/>
              </w:rPr>
              <w:t xml:space="preserve">К и нижнего слоя жидкости (2) и 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сквозного сигнала (3). Варианты II–IV</w:t>
            </w:r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76B03">
              <w:rPr>
                <w:rFonts w:ascii="Times New Roman" w:hAnsi="Times New Roman" w:cs="Times New Roman"/>
                <w:sz w:val="24"/>
                <w:szCs w:val="24"/>
              </w:rPr>
              <w:t xml:space="preserve">оказывают смещение сигналов при 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попад</w:t>
            </w:r>
            <w:r w:rsidR="00E76B03">
              <w:rPr>
                <w:rFonts w:ascii="Times New Roman" w:hAnsi="Times New Roman" w:cs="Times New Roman"/>
                <w:sz w:val="24"/>
                <w:szCs w:val="24"/>
              </w:rPr>
              <w:t>ании в область контроля локаль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ных у</w:t>
            </w:r>
            <w:r w:rsidR="00E76B03">
              <w:rPr>
                <w:rFonts w:ascii="Times New Roman" w:hAnsi="Times New Roman" w:cs="Times New Roman"/>
                <w:sz w:val="24"/>
                <w:szCs w:val="24"/>
              </w:rPr>
              <w:t>тонений. Если в области контро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ля оказывается расслоение или закат</w:t>
            </w:r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(вариан</w:t>
            </w:r>
            <w:r w:rsidR="00E76B03">
              <w:rPr>
                <w:rFonts w:ascii="Times New Roman" w:hAnsi="Times New Roman" w:cs="Times New Roman"/>
                <w:sz w:val="24"/>
                <w:szCs w:val="24"/>
              </w:rPr>
              <w:t>т V), то между 1-м и 2-м сигна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лами появляется мощное эхо от него</w:t>
            </w:r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(4), а сигналы 2 и 3 ослабевают вплоть</w:t>
            </w:r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E76B03">
              <w:rPr>
                <w:rFonts w:ascii="Times New Roman" w:hAnsi="Times New Roman" w:cs="Times New Roman"/>
                <w:sz w:val="24"/>
                <w:szCs w:val="24"/>
              </w:rPr>
              <w:t xml:space="preserve">обнуления. Ряды ИП и </w:t>
            </w:r>
            <w:proofErr w:type="gramStart"/>
            <w:r w:rsidR="00E76B0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E76B03">
              <w:rPr>
                <w:rFonts w:ascii="Times New Roman" w:hAnsi="Times New Roman" w:cs="Times New Roman"/>
                <w:sz w:val="24"/>
                <w:szCs w:val="24"/>
              </w:rPr>
              <w:t xml:space="preserve"> выстраи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ваются по всей ширине листа. Метод</w:t>
            </w:r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требует специальной многоканальной</w:t>
            </w:r>
          </w:p>
          <w:p w:rsidR="006B2060" w:rsidRPr="006B2060" w:rsidRDefault="006B2060" w:rsidP="006B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 xml:space="preserve">аппаратуры </w:t>
            </w:r>
            <w:r w:rsidR="00E76B03">
              <w:rPr>
                <w:rFonts w:ascii="Times New Roman" w:hAnsi="Times New Roman" w:cs="Times New Roman"/>
                <w:sz w:val="24"/>
                <w:szCs w:val="24"/>
              </w:rPr>
              <w:t xml:space="preserve">и применяется только в </w:t>
            </w:r>
            <w:r w:rsidRPr="006B2060">
              <w:rPr>
                <w:rFonts w:ascii="Times New Roman" w:hAnsi="Times New Roman" w:cs="Times New Roman"/>
                <w:sz w:val="24"/>
                <w:szCs w:val="24"/>
              </w:rPr>
              <w:t>автоматическом режиме</w:t>
            </w:r>
            <w:r w:rsidR="00E76B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E76B03" w:rsidRDefault="00E76B03" w:rsidP="006B2060">
      <w:pPr>
        <w:rPr>
          <w:rFonts w:ascii="Times New Roman" w:hAnsi="Times New Roman" w:cs="Times New Roman"/>
          <w:b/>
          <w:sz w:val="24"/>
          <w:szCs w:val="24"/>
        </w:rPr>
      </w:pPr>
    </w:p>
    <w:p w:rsidR="006B2060" w:rsidRDefault="006B2060" w:rsidP="006B206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A13CD">
        <w:rPr>
          <w:rFonts w:ascii="Times New Roman" w:hAnsi="Times New Roman" w:cs="Times New Roman"/>
          <w:i/>
          <w:sz w:val="24"/>
          <w:szCs w:val="24"/>
        </w:rPr>
        <w:t>Спектральные методы</w:t>
      </w:r>
      <w:r>
        <w:rPr>
          <w:rFonts w:ascii="Times New Roman" w:hAnsi="Times New Roman" w:cs="Times New Roman"/>
          <w:sz w:val="24"/>
          <w:szCs w:val="24"/>
        </w:rPr>
        <w:t xml:space="preserve"> (среди пассивных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шумодиагностический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вибродиагностический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; среди активных – методы свободных и вынужденных колебаний) основаны на анализе параметров непрерывных не перемещающихся по объекту колебаний.</w:t>
      </w:r>
      <w:proofErr w:type="gramEnd"/>
    </w:p>
    <w:p w:rsidR="006B2060" w:rsidRDefault="006B2060" w:rsidP="006B2060">
      <w:pPr>
        <w:rPr>
          <w:rFonts w:ascii="Times New Roman" w:hAnsi="Times New Roman" w:cs="Times New Roman"/>
          <w:sz w:val="24"/>
          <w:szCs w:val="24"/>
        </w:rPr>
      </w:pPr>
      <w:r w:rsidRPr="00EA13CD">
        <w:rPr>
          <w:rFonts w:ascii="Times New Roman" w:hAnsi="Times New Roman" w:cs="Times New Roman"/>
          <w:i/>
          <w:sz w:val="24"/>
          <w:szCs w:val="24"/>
        </w:rPr>
        <w:t>Методы бегущих волн</w:t>
      </w:r>
      <w:r>
        <w:rPr>
          <w:rFonts w:ascii="Times New Roman" w:hAnsi="Times New Roman" w:cs="Times New Roman"/>
          <w:sz w:val="24"/>
          <w:szCs w:val="24"/>
        </w:rPr>
        <w:t xml:space="preserve"> основаны на анализе параметров непрерывных (теневой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амплитудный</w:t>
      </w:r>
      <w:proofErr w:type="gramEnd"/>
      <w:r>
        <w:rPr>
          <w:rFonts w:ascii="Times New Roman" w:hAnsi="Times New Roman" w:cs="Times New Roman"/>
          <w:sz w:val="24"/>
          <w:szCs w:val="24"/>
        </w:rPr>
        <w:t>) или импульсных (прочие) перемещающихся по объекту колебаний (волн).</w:t>
      </w:r>
    </w:p>
    <w:p w:rsidR="006B2060" w:rsidRDefault="006B2060" w:rsidP="006B206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A13CD">
        <w:rPr>
          <w:rFonts w:ascii="Times New Roman" w:hAnsi="Times New Roman" w:cs="Times New Roman"/>
          <w:i/>
          <w:sz w:val="24"/>
          <w:szCs w:val="24"/>
        </w:rPr>
        <w:t>Шумодиагностический</w:t>
      </w:r>
      <w:proofErr w:type="spellEnd"/>
      <w:r w:rsidRPr="00EA13CD">
        <w:rPr>
          <w:rFonts w:ascii="Times New Roman" w:hAnsi="Times New Roman" w:cs="Times New Roman"/>
          <w:i/>
          <w:sz w:val="24"/>
          <w:szCs w:val="24"/>
        </w:rPr>
        <w:t xml:space="preserve"> метод</w:t>
      </w:r>
      <w:r>
        <w:rPr>
          <w:rFonts w:ascii="Times New Roman" w:hAnsi="Times New Roman" w:cs="Times New Roman"/>
          <w:sz w:val="24"/>
          <w:szCs w:val="24"/>
        </w:rPr>
        <w:t xml:space="preserve"> применяется не только на динамически работающих агрегатах, но и в целях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течеискания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трубопроводах, сосудах и резервуарах. Течи обнаруживаются по шуму, создаваемому трением истекающей через дефект среды о его края.</w:t>
      </w:r>
    </w:p>
    <w:p w:rsidR="006B2060" w:rsidRDefault="006B2060" w:rsidP="006B206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A13CD">
        <w:rPr>
          <w:rFonts w:ascii="Times New Roman" w:hAnsi="Times New Roman" w:cs="Times New Roman"/>
          <w:i/>
          <w:sz w:val="24"/>
          <w:szCs w:val="24"/>
        </w:rPr>
        <w:t>Вибродиагностический</w:t>
      </w:r>
      <w:proofErr w:type="spellEnd"/>
      <w:r w:rsidRPr="00EA13CD">
        <w:rPr>
          <w:rFonts w:ascii="Times New Roman" w:hAnsi="Times New Roman" w:cs="Times New Roman"/>
          <w:i/>
          <w:sz w:val="24"/>
          <w:szCs w:val="24"/>
        </w:rPr>
        <w:t xml:space="preserve"> метод</w:t>
      </w:r>
      <w:r>
        <w:rPr>
          <w:rFonts w:ascii="Times New Roman" w:hAnsi="Times New Roman" w:cs="Times New Roman"/>
          <w:sz w:val="24"/>
          <w:szCs w:val="24"/>
        </w:rPr>
        <w:t xml:space="preserve"> используется как обязательный при диагностике компрессоров газопроводных систем в металлургическом производстве.</w:t>
      </w:r>
    </w:p>
    <w:p w:rsidR="006B2060" w:rsidRDefault="006B2060" w:rsidP="006B2060">
      <w:pPr>
        <w:rPr>
          <w:rFonts w:ascii="Times New Roman" w:hAnsi="Times New Roman" w:cs="Times New Roman"/>
          <w:sz w:val="24"/>
          <w:szCs w:val="24"/>
        </w:rPr>
      </w:pPr>
      <w:r w:rsidRPr="00EA13CD">
        <w:rPr>
          <w:rFonts w:ascii="Times New Roman" w:hAnsi="Times New Roman" w:cs="Times New Roman"/>
          <w:i/>
          <w:sz w:val="24"/>
          <w:szCs w:val="24"/>
        </w:rPr>
        <w:t>Акустик</w:t>
      </w:r>
      <w:proofErr w:type="gramStart"/>
      <w:r w:rsidRPr="00EA13CD">
        <w:rPr>
          <w:rFonts w:ascii="Times New Roman" w:hAnsi="Times New Roman" w:cs="Times New Roman"/>
          <w:i/>
          <w:sz w:val="24"/>
          <w:szCs w:val="24"/>
        </w:rPr>
        <w:t>о-</w:t>
      </w:r>
      <w:proofErr w:type="gramEnd"/>
      <w:r w:rsidRPr="00EA13CD">
        <w:rPr>
          <w:rFonts w:ascii="Times New Roman" w:hAnsi="Times New Roman" w:cs="Times New Roman"/>
          <w:i/>
          <w:sz w:val="24"/>
          <w:szCs w:val="24"/>
        </w:rPr>
        <w:t xml:space="preserve"> эмиссионный (АЭ) метод</w:t>
      </w:r>
      <w:r>
        <w:rPr>
          <w:rFonts w:ascii="Times New Roman" w:hAnsi="Times New Roman" w:cs="Times New Roman"/>
          <w:sz w:val="24"/>
          <w:szCs w:val="24"/>
        </w:rPr>
        <w:t xml:space="preserve"> обеспечивает выявление развивающихся дефектов посредством регистрации и анализа акустических волн, возникающих в процессе пластической деформации и роста трещин в контролируемых объектах. Кроме того, метод АЭ позволяет </w:t>
      </w:r>
      <w:r w:rsidR="005D39B0">
        <w:rPr>
          <w:rFonts w:ascii="Times New Roman" w:hAnsi="Times New Roman" w:cs="Times New Roman"/>
          <w:sz w:val="24"/>
          <w:szCs w:val="24"/>
        </w:rPr>
        <w:t xml:space="preserve">выявить </w:t>
      </w:r>
      <w:r>
        <w:rPr>
          <w:rFonts w:ascii="Times New Roman" w:hAnsi="Times New Roman" w:cs="Times New Roman"/>
          <w:sz w:val="24"/>
          <w:szCs w:val="24"/>
        </w:rPr>
        <w:t>истечение рабочего тела (жидкости или газа) через сквозные отверстия в контролируемом объекте. Указанные свойства метода АЭ дают возможность формировать адекватную систему классификации дефектов и критерии оценки технического состояния объекта, основанные на реальном влиянии дефекта на объект.</w:t>
      </w:r>
    </w:p>
    <w:p w:rsidR="006B2060" w:rsidRDefault="006B2060" w:rsidP="006B20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Характерными особенностями метода АЭ, определяющими его возможности, параметры и области применения, являются следующие:</w:t>
      </w:r>
    </w:p>
    <w:p w:rsidR="006B2060" w:rsidRDefault="006B2060" w:rsidP="006B206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 АЭ обеспечивает обнаружение и регистрацию только развивающихся дефектов, что позволяет классифицировать дефекты не по размерам, а по степени их опасности.</w:t>
      </w:r>
    </w:p>
    <w:p w:rsidR="006B2060" w:rsidRDefault="006B2060" w:rsidP="006B206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производственных условиях метод АЭ позволяет выявить приращение трещины на десятые доли миллиметра. Предельная чувствительность акустико-эмиссионной аппаратуры по расчетным оценкам составляет порядка 1∙10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>
        <w:rPr>
          <w:rFonts w:ascii="Times New Roman" w:hAnsi="Times New Roman" w:cs="Times New Roman"/>
          <w:sz w:val="24"/>
          <w:szCs w:val="24"/>
        </w:rPr>
        <w:t xml:space="preserve"> мм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, что соответствует выявлению скачка трещины протяженностью 1мкм на величину 1 мкм, что указывает на весьма высокую чувствительность к растущим дефектам.</w:t>
      </w:r>
    </w:p>
    <w:p w:rsidR="006B2060" w:rsidRDefault="006B2060" w:rsidP="006B206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Свойство интегральности метода АЭ обеспечивает контроль всего объекта с использованием одного или нескольких датчиков АЭ, неподвижно установленных на поверхности объекта.</w:t>
      </w:r>
    </w:p>
    <w:p w:rsidR="006B2060" w:rsidRDefault="006B2060" w:rsidP="006B206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 АЭ позволяет проводить контроль различных технологических процессов и процессов изменения свойств и состояния материалов.</w:t>
      </w:r>
    </w:p>
    <w:p w:rsidR="006B2060" w:rsidRDefault="006B2060" w:rsidP="006B206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Положение и ориентация дефекта не влияют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выявляемость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B2060" w:rsidRDefault="006B2060" w:rsidP="006B20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 АЭ может быть использован для контроля объектов при их изготовлении – в процессе приемочных испытаний, при периодических технических освидетельствованиях, в процессе эксплуатации.</w:t>
      </w:r>
    </w:p>
    <w:p w:rsidR="006B2060" w:rsidRDefault="006B2060" w:rsidP="006B20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Целью АЭ-контроля является обнаружение, определение координат и слежение (мониторинг) за источниками акустической эмиссии, связанными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несплошностями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поверхности или в объеме стенки сосуда, сварного соединения и изготовленных частей и компонентов. АЭ-метод может быть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использован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также для оценки скорости развития дефекта в целях заблаговременного прекращения испытаний и предотвращения разрушения изделия. Регистрация АЭ позволяет определить образование свищей, сквозных трещин, протечек в уплотнениях, заглушках, арматуре и фланцевых соединениях.</w:t>
      </w:r>
    </w:p>
    <w:p w:rsidR="006B2060" w:rsidRDefault="006B2060" w:rsidP="006B206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A13CD">
        <w:rPr>
          <w:rFonts w:ascii="Times New Roman" w:hAnsi="Times New Roman" w:cs="Times New Roman"/>
          <w:i/>
          <w:sz w:val="24"/>
          <w:szCs w:val="24"/>
        </w:rPr>
        <w:t>Импедансный</w:t>
      </w:r>
      <w:proofErr w:type="spellEnd"/>
      <w:r w:rsidRPr="00EA13CD">
        <w:rPr>
          <w:rFonts w:ascii="Times New Roman" w:hAnsi="Times New Roman" w:cs="Times New Roman"/>
          <w:i/>
          <w:sz w:val="24"/>
          <w:szCs w:val="24"/>
        </w:rPr>
        <w:t xml:space="preserve"> метод</w:t>
      </w:r>
      <w:r>
        <w:rPr>
          <w:rFonts w:ascii="Times New Roman" w:hAnsi="Times New Roman" w:cs="Times New Roman"/>
          <w:sz w:val="24"/>
          <w:szCs w:val="24"/>
        </w:rPr>
        <w:t xml:space="preserve"> (от англ. </w:t>
      </w:r>
      <w:r>
        <w:rPr>
          <w:rFonts w:ascii="Times New Roman" w:hAnsi="Times New Roman" w:cs="Times New Roman"/>
          <w:sz w:val="24"/>
          <w:szCs w:val="24"/>
          <w:lang w:val="en-US"/>
        </w:rPr>
        <w:t>impedance</w:t>
      </w:r>
      <w:r>
        <w:rPr>
          <w:rFonts w:ascii="Times New Roman" w:hAnsi="Times New Roman" w:cs="Times New Roman"/>
          <w:sz w:val="24"/>
          <w:szCs w:val="24"/>
        </w:rPr>
        <w:t xml:space="preserve"> – сопротивление) широко применяется в аэрокосмической промышленности. Только этот метод позволяет достоверно оценить качество спайки сверхлегких сотовых панелей, применяемых в конструкциях элементов крыльев самолетов и корпусов спутников.</w:t>
      </w:r>
    </w:p>
    <w:p w:rsidR="006B2060" w:rsidRDefault="006B2060" w:rsidP="006B2060">
      <w:pPr>
        <w:rPr>
          <w:rFonts w:ascii="Times New Roman" w:hAnsi="Times New Roman" w:cs="Times New Roman"/>
          <w:sz w:val="24"/>
          <w:szCs w:val="24"/>
        </w:rPr>
      </w:pPr>
      <w:r w:rsidRPr="00EA13CD">
        <w:rPr>
          <w:rFonts w:ascii="Times New Roman" w:hAnsi="Times New Roman" w:cs="Times New Roman"/>
          <w:i/>
          <w:sz w:val="24"/>
          <w:szCs w:val="24"/>
        </w:rPr>
        <w:t>Локальный метод</w:t>
      </w:r>
      <w:r>
        <w:rPr>
          <w:rFonts w:ascii="Times New Roman" w:hAnsi="Times New Roman" w:cs="Times New Roman"/>
          <w:sz w:val="24"/>
          <w:szCs w:val="24"/>
        </w:rPr>
        <w:t xml:space="preserve"> свободных колебаний используют в военной промышленности для проверки качества присоединения звукопоглощающих покрытий на корпусах</w:t>
      </w:r>
      <w:r w:rsidR="00EA13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подводных лодок.</w:t>
      </w:r>
    </w:p>
    <w:p w:rsidR="006B2060" w:rsidRDefault="006B2060" w:rsidP="006B20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интегрального метода свободных колебаний пассажиры железнодорожных поездов могут наблюдать во время стоянки на крупных станциях.</w:t>
      </w:r>
    </w:p>
    <w:p w:rsidR="006B2060" w:rsidRDefault="006B2060" w:rsidP="006B20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Резонансные методы вынужденных колебаний в настоящее время практически не используются, так как задачи дефектоскопии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толщинометрии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более точно решают импульсные ультразвуковые методы.</w:t>
      </w:r>
    </w:p>
    <w:p w:rsidR="006B2060" w:rsidRDefault="006B2060" w:rsidP="006B2060">
      <w:pPr>
        <w:rPr>
          <w:rFonts w:ascii="Times New Roman" w:hAnsi="Times New Roman" w:cs="Times New Roman"/>
          <w:sz w:val="24"/>
          <w:szCs w:val="24"/>
        </w:rPr>
      </w:pPr>
      <w:r w:rsidRPr="00EA13CD">
        <w:rPr>
          <w:rFonts w:ascii="Times New Roman" w:hAnsi="Times New Roman" w:cs="Times New Roman"/>
          <w:i/>
          <w:sz w:val="24"/>
          <w:szCs w:val="24"/>
        </w:rPr>
        <w:t>Теневой амплитудный метод</w:t>
      </w:r>
      <w:r>
        <w:rPr>
          <w:rFonts w:ascii="Times New Roman" w:hAnsi="Times New Roman" w:cs="Times New Roman"/>
          <w:sz w:val="24"/>
          <w:szCs w:val="24"/>
        </w:rPr>
        <w:t xml:space="preserve"> – самый первый в истории возникновения ультразвуковой дефектоскопии (был открыт в 1928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России инженером С. Я. Соколовым). Используется только при контроле крупных отливок и поковок. Достоинствами метода являются то, что он может быть реализован в простом непрерывном режиме излучения ультразвука, и то, что волны проходят толщину объекта лишь в одну сторону (это снижает потери их амплитуды от затухания на крупном зерне материала объекта). </w:t>
      </w:r>
    </w:p>
    <w:p w:rsidR="006B2060" w:rsidRDefault="006B2060" w:rsidP="006B20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Недостатки теневого амплитудного метода:</w:t>
      </w:r>
    </w:p>
    <w:p w:rsidR="006B2060" w:rsidRDefault="006B2060" w:rsidP="006B2060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Требует двустороннего доступа к объекту с соосным расположением излучателя и приемника;</w:t>
      </w:r>
    </w:p>
    <w:p w:rsidR="006B2060" w:rsidRDefault="006B2060" w:rsidP="006B2060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позволяет определять глубину залегания дефектов;  </w:t>
      </w:r>
    </w:p>
    <w:p w:rsidR="006B2060" w:rsidRDefault="006B2060" w:rsidP="006B2060">
      <w:pPr>
        <w:rPr>
          <w:rFonts w:ascii="Times New Roman" w:hAnsi="Times New Roman" w:cs="Times New Roman"/>
          <w:sz w:val="24"/>
          <w:szCs w:val="24"/>
        </w:rPr>
      </w:pPr>
      <w:r w:rsidRPr="00EA13CD">
        <w:rPr>
          <w:rFonts w:ascii="Times New Roman" w:hAnsi="Times New Roman" w:cs="Times New Roman"/>
          <w:i/>
          <w:sz w:val="24"/>
          <w:szCs w:val="24"/>
        </w:rPr>
        <w:t>Теневой временной метод</w:t>
      </w:r>
      <w:r>
        <w:rPr>
          <w:rFonts w:ascii="Times New Roman" w:hAnsi="Times New Roman" w:cs="Times New Roman"/>
          <w:sz w:val="24"/>
          <w:szCs w:val="24"/>
        </w:rPr>
        <w:t xml:space="preserve"> является продуктом совершенствования теневого амплитудного метода с применением импульсного режима. Он позволяет не только выявить внутренний дефект в поковке или отливке, но и оценить его размеры.</w:t>
      </w:r>
    </w:p>
    <w:p w:rsidR="006B2060" w:rsidRDefault="006B2060" w:rsidP="006B206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A13CD">
        <w:rPr>
          <w:rFonts w:ascii="Times New Roman" w:hAnsi="Times New Roman" w:cs="Times New Roman"/>
          <w:i/>
          <w:sz w:val="24"/>
          <w:szCs w:val="24"/>
        </w:rPr>
        <w:t>Велосиметрический</w:t>
      </w:r>
      <w:proofErr w:type="spellEnd"/>
      <w:r w:rsidRPr="00EA13CD">
        <w:rPr>
          <w:rFonts w:ascii="Times New Roman" w:hAnsi="Times New Roman" w:cs="Times New Roman"/>
          <w:i/>
          <w:sz w:val="24"/>
          <w:szCs w:val="24"/>
        </w:rPr>
        <w:t xml:space="preserve"> метод</w:t>
      </w:r>
      <w:r>
        <w:rPr>
          <w:rFonts w:ascii="Times New Roman" w:hAnsi="Times New Roman" w:cs="Times New Roman"/>
          <w:sz w:val="24"/>
          <w:szCs w:val="24"/>
        </w:rPr>
        <w:t xml:space="preserve"> (от англ. </w:t>
      </w:r>
      <w:r>
        <w:rPr>
          <w:rFonts w:ascii="Times New Roman" w:hAnsi="Times New Roman" w:cs="Times New Roman"/>
          <w:sz w:val="24"/>
          <w:szCs w:val="24"/>
          <w:lang w:val="en-US"/>
        </w:rPr>
        <w:t>velocity</w:t>
      </w:r>
      <w:r>
        <w:rPr>
          <w:rFonts w:ascii="Times New Roman" w:hAnsi="Times New Roman" w:cs="Times New Roman"/>
          <w:sz w:val="24"/>
          <w:szCs w:val="24"/>
        </w:rPr>
        <w:t>- скорость и греч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>етрико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- измеряю), кроме показанного варианта, в ином виде применяется для оценки качества (определения марки) бетона. Объект из бетона известной толщины подвергают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прозвучиванию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принципу теневого метода, измеряя в нем скорость звука. Для бетона характерна ярко выраженная прямая зависимость скорости звука от его качества (дисперсности). Поэтому метод нашел применение в строительстве.</w:t>
      </w:r>
    </w:p>
    <w:p w:rsidR="006B2060" w:rsidRPr="00F74582" w:rsidRDefault="006B2060" w:rsidP="006B20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Ни один из других ультразвуковых методов контроля в настоящее время не может сравниться по популярности с </w:t>
      </w:r>
      <w:proofErr w:type="spellStart"/>
      <w:r w:rsidRPr="00EA13CD">
        <w:rPr>
          <w:rFonts w:ascii="Times New Roman" w:hAnsi="Times New Roman" w:cs="Times New Roman"/>
          <w:i/>
          <w:sz w:val="24"/>
          <w:szCs w:val="24"/>
        </w:rPr>
        <w:t>эхометодом</w:t>
      </w:r>
      <w:proofErr w:type="spellEnd"/>
      <w:r>
        <w:rPr>
          <w:rFonts w:ascii="Times New Roman" w:hAnsi="Times New Roman" w:cs="Times New Roman"/>
          <w:sz w:val="24"/>
          <w:szCs w:val="24"/>
        </w:rPr>
        <w:t>. Информативность, мобильность,</w:t>
      </w:r>
      <w:r w:rsidR="00F745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безопасность, портативность, экономичность и автономность электропитания, достаточность одностороннего доступа к объекту, а главное – более высокая достоверность контроля – вот те качества, в которых этот метод значительно выигрывает перед рентгеном. Если рентгену в самом мощном (рентгеноскопическом) варианте доступны для контроля стальные объекты не толще 80 мм, 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ультразвукового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эхометода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этот размер может измеряться метрами.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Эхометод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позволяет не только выявлять внутренние дефекты, но и оценивать их величину, отличать плоскостные дефекты от объемных, определять глубину залегания.</w:t>
      </w:r>
      <w:proofErr w:type="gramEnd"/>
    </w:p>
    <w:p w:rsidR="006B2060" w:rsidRDefault="006B2060" w:rsidP="006B20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Единственный показатель, в котором радиационные методы имеют приоритет </w:t>
      </w:r>
      <w:r w:rsidR="00FB6DBC">
        <w:rPr>
          <w:rFonts w:ascii="Times New Roman" w:hAnsi="Times New Roman" w:cs="Times New Roman"/>
          <w:sz w:val="24"/>
          <w:szCs w:val="24"/>
        </w:rPr>
        <w:t xml:space="preserve">перед </w:t>
      </w:r>
      <w:proofErr w:type="gramStart"/>
      <w:r w:rsidR="00FB6DBC">
        <w:rPr>
          <w:rFonts w:ascii="Times New Roman" w:hAnsi="Times New Roman" w:cs="Times New Roman"/>
          <w:sz w:val="24"/>
          <w:szCs w:val="24"/>
        </w:rPr>
        <w:t>ультразвуковым</w:t>
      </w:r>
      <w:proofErr w:type="gramEnd"/>
      <w:r w:rsidR="00FB6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6DBC">
        <w:rPr>
          <w:rFonts w:ascii="Times New Roman" w:hAnsi="Times New Roman" w:cs="Times New Roman"/>
          <w:sz w:val="24"/>
          <w:szCs w:val="24"/>
        </w:rPr>
        <w:t>эхометодом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иллюстративность результатов контроля. Но и эта проблема в акустике сегодня решается с использованием приборов, изображенных н</w:t>
      </w:r>
      <w:r w:rsidR="00561A38">
        <w:rPr>
          <w:rFonts w:ascii="Times New Roman" w:hAnsi="Times New Roman" w:cs="Times New Roman"/>
          <w:sz w:val="24"/>
          <w:szCs w:val="24"/>
        </w:rPr>
        <w:t>а рис. 2</w:t>
      </w:r>
      <w:r w:rsidR="001C5F8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1C5F8A">
        <w:rPr>
          <w:rFonts w:ascii="Times New Roman" w:hAnsi="Times New Roman" w:cs="Times New Roman"/>
          <w:sz w:val="24"/>
          <w:szCs w:val="24"/>
        </w:rPr>
        <w:t>Например, на рисунке 2</w:t>
      </w:r>
      <w:r>
        <w:rPr>
          <w:rFonts w:ascii="Times New Roman" w:hAnsi="Times New Roman" w:cs="Times New Roman"/>
          <w:sz w:val="24"/>
          <w:szCs w:val="24"/>
        </w:rPr>
        <w:t>,в приведена фотография современного ультразвукового дефектоскопа Х-32, построенного на так называемых фазированных акустических решетках (ФАР) и показывающего приблизительные образы выявляемых дефектов.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Применение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эхометода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регламентируется стандартами </w:t>
      </w:r>
      <w:r w:rsidRPr="006B2060">
        <w:rPr>
          <w:rFonts w:ascii="Times New Roman" w:hAnsi="Times New Roman" w:cs="Times New Roman"/>
          <w:sz w:val="24"/>
          <w:szCs w:val="24"/>
        </w:rPr>
        <w:t>[</w:t>
      </w:r>
      <w:r w:rsidR="001C5F8A">
        <w:rPr>
          <w:rFonts w:ascii="Times New Roman" w:hAnsi="Times New Roman" w:cs="Times New Roman"/>
          <w:sz w:val="24"/>
          <w:szCs w:val="24"/>
        </w:rPr>
        <w:t>2,3,4,5,6,7</w:t>
      </w:r>
      <w:r w:rsidRPr="006B206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5F8A" w:rsidRDefault="001C5F8A" w:rsidP="006B20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0" cy="15811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F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12954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F8A" w:rsidRDefault="001C5F8A" w:rsidP="006B20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а                                                                                  б</w:t>
      </w:r>
    </w:p>
    <w:p w:rsidR="001C5F8A" w:rsidRDefault="001C5F8A" w:rsidP="001C5F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23907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F8A" w:rsidRDefault="001C5F8A" w:rsidP="001C5F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1C5F8A" w:rsidRPr="001C5F8A" w:rsidRDefault="001C5F8A" w:rsidP="001C5F8A">
      <w:pPr>
        <w:jc w:val="center"/>
        <w:rPr>
          <w:rFonts w:ascii="Times New Roman" w:hAnsi="Times New Roman" w:cs="Times New Roman"/>
        </w:rPr>
      </w:pPr>
      <w:r w:rsidRPr="001C5F8A">
        <w:rPr>
          <w:rFonts w:ascii="Times New Roman" w:hAnsi="Times New Roman" w:cs="Times New Roman"/>
        </w:rPr>
        <w:t xml:space="preserve">Рис. 2. Примеры ультразвуковых дефектоскопов: а – цифроаналоговый ультразвуковой дефектоскоп «EPOCH LT»; б – выявление подобным дефектоскопом модели дефекта в стальном образце; в – </w:t>
      </w:r>
      <w:proofErr w:type="gramStart"/>
      <w:r w:rsidRPr="001C5F8A">
        <w:rPr>
          <w:rFonts w:ascii="Times New Roman" w:hAnsi="Times New Roman" w:cs="Times New Roman"/>
        </w:rPr>
        <w:t>ФАР-дефектоскоп</w:t>
      </w:r>
      <w:proofErr w:type="gramEnd"/>
      <w:r w:rsidRPr="001C5F8A">
        <w:rPr>
          <w:rFonts w:ascii="Times New Roman" w:hAnsi="Times New Roman" w:cs="Times New Roman"/>
        </w:rPr>
        <w:t xml:space="preserve"> «Х-32»</w:t>
      </w:r>
    </w:p>
    <w:p w:rsidR="006B2060" w:rsidRDefault="006B2060" w:rsidP="006B20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настоящее время трудно найти такую отрасль промышленности, </w:t>
      </w:r>
      <w:proofErr w:type="gramStart"/>
      <w:r>
        <w:rPr>
          <w:rFonts w:ascii="Times New Roman" w:hAnsi="Times New Roman" w:cs="Times New Roman"/>
          <w:sz w:val="24"/>
          <w:szCs w:val="24"/>
        </w:rPr>
        <w:t>где бы не применялся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ультразвуковой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эхометод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целях оценки качества сварных соединений, металлических и неметаллических деталей и элементов. </w:t>
      </w:r>
    </w:p>
    <w:p w:rsidR="006B2060" w:rsidRDefault="006B2060" w:rsidP="006B206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A13CD">
        <w:rPr>
          <w:rFonts w:ascii="Times New Roman" w:hAnsi="Times New Roman" w:cs="Times New Roman"/>
          <w:i/>
          <w:sz w:val="24"/>
          <w:szCs w:val="24"/>
        </w:rPr>
        <w:t>Эхо-зеркальный</w:t>
      </w:r>
      <w:proofErr w:type="gramEnd"/>
      <w:r w:rsidRPr="00EA13CD">
        <w:rPr>
          <w:rFonts w:ascii="Times New Roman" w:hAnsi="Times New Roman" w:cs="Times New Roman"/>
          <w:i/>
          <w:sz w:val="24"/>
          <w:szCs w:val="24"/>
        </w:rPr>
        <w:t xml:space="preserve"> метод</w:t>
      </w:r>
      <w:r>
        <w:rPr>
          <w:rFonts w:ascii="Times New Roman" w:hAnsi="Times New Roman" w:cs="Times New Roman"/>
          <w:sz w:val="24"/>
          <w:szCs w:val="24"/>
        </w:rPr>
        <w:t xml:space="preserve"> ранее при контроле сва</w:t>
      </w:r>
      <w:r w:rsidR="00D11E7C">
        <w:rPr>
          <w:rFonts w:ascii="Times New Roman" w:hAnsi="Times New Roman" w:cs="Times New Roman"/>
          <w:sz w:val="24"/>
          <w:szCs w:val="24"/>
        </w:rPr>
        <w:t xml:space="preserve">рных соединений </w:t>
      </w:r>
      <w:proofErr w:type="spellStart"/>
      <w:r w:rsidR="00D11E7C">
        <w:rPr>
          <w:rFonts w:ascii="Times New Roman" w:hAnsi="Times New Roman" w:cs="Times New Roman"/>
          <w:sz w:val="24"/>
          <w:szCs w:val="24"/>
        </w:rPr>
        <w:t>котлоагрегатов</w:t>
      </w:r>
      <w:proofErr w:type="spellEnd"/>
      <w:r w:rsidR="00D11E7C">
        <w:rPr>
          <w:rFonts w:ascii="Times New Roman" w:hAnsi="Times New Roman" w:cs="Times New Roman"/>
          <w:sz w:val="24"/>
          <w:szCs w:val="24"/>
        </w:rPr>
        <w:t xml:space="preserve"> при</w:t>
      </w:r>
      <w:r>
        <w:rPr>
          <w:rFonts w:ascii="Times New Roman" w:hAnsi="Times New Roman" w:cs="Times New Roman"/>
          <w:sz w:val="24"/>
          <w:szCs w:val="24"/>
        </w:rPr>
        <w:t xml:space="preserve">менялся как обязательный для оценки формы и размеров дефектов, заведомо выявленных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эхометодом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но из-за отрицательного влияния габаритов датчиков он мог быть использован только на объектах толщиной более 40 мм. Сейчас такие задачи успешно решаются с помощью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дифракционно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-временного и дельта-метода. </w:t>
      </w:r>
    </w:p>
    <w:p w:rsidR="006B2060" w:rsidRDefault="006B2060" w:rsidP="006B206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A13CD">
        <w:rPr>
          <w:rFonts w:ascii="Times New Roman" w:hAnsi="Times New Roman" w:cs="Times New Roman"/>
          <w:i/>
          <w:sz w:val="24"/>
          <w:szCs w:val="24"/>
        </w:rPr>
        <w:t>Реверберационный</w:t>
      </w:r>
      <w:proofErr w:type="spellEnd"/>
      <w:r w:rsidRPr="00EA13CD">
        <w:rPr>
          <w:rFonts w:ascii="Times New Roman" w:hAnsi="Times New Roman" w:cs="Times New Roman"/>
          <w:i/>
          <w:sz w:val="24"/>
          <w:szCs w:val="24"/>
        </w:rPr>
        <w:t xml:space="preserve"> метод</w:t>
      </w:r>
      <w:r>
        <w:rPr>
          <w:rFonts w:ascii="Times New Roman" w:hAnsi="Times New Roman" w:cs="Times New Roman"/>
          <w:sz w:val="24"/>
          <w:szCs w:val="24"/>
        </w:rPr>
        <w:t xml:space="preserve"> применяется для проверки качества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межметаллической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адгезии в биметаллах, например, при диагностике состояния плакирующих наплавок на внутренней поверхности варочных котлов бумагоделательного производства. </w:t>
      </w:r>
    </w:p>
    <w:p w:rsidR="006B2060" w:rsidRDefault="006B2060" w:rsidP="006B2060">
      <w:pPr>
        <w:rPr>
          <w:rFonts w:ascii="Times New Roman" w:eastAsiaTheme="minorEastAsia" w:hAnsi="Times New Roman" w:cs="Times New Roman"/>
          <w:sz w:val="24"/>
          <w:szCs w:val="24"/>
        </w:rPr>
      </w:pPr>
      <w:r w:rsidRPr="00EA13CD">
        <w:rPr>
          <w:rFonts w:ascii="Times New Roman" w:hAnsi="Times New Roman" w:cs="Times New Roman"/>
          <w:i/>
          <w:sz w:val="24"/>
          <w:szCs w:val="24"/>
        </w:rPr>
        <w:t xml:space="preserve">Ультразвуковая </w:t>
      </w:r>
      <w:proofErr w:type="spellStart"/>
      <w:r w:rsidRPr="00EA13CD">
        <w:rPr>
          <w:rFonts w:ascii="Times New Roman" w:hAnsi="Times New Roman" w:cs="Times New Roman"/>
          <w:i/>
          <w:sz w:val="24"/>
          <w:szCs w:val="24"/>
        </w:rPr>
        <w:t>толщинометрия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>
        <w:rPr>
          <w:rFonts w:ascii="Times New Roman" w:hAnsi="Times New Roman" w:cs="Times New Roman"/>
          <w:sz w:val="24"/>
          <w:szCs w:val="24"/>
        </w:rPr>
        <w:t>импульсным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эхометодом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– неотъемлемая процедура при диагностировании сосудов, трубопроводов, резервуаров, а также в судостроительном и судоремонтном производстве. На объектах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Ростехнадзора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большинстве случаев удовлетворяет точность измерения </w:t>
      </w:r>
      <m:oMath>
        <m:r>
          <w:rPr>
            <w:rFonts w:ascii="Cambria Math" w:hAnsi="Cambria Math" w:cs="Times New Roman"/>
            <w:sz w:val="24"/>
            <w:szCs w:val="24"/>
          </w:rPr>
          <m:t>±</m:t>
        </m:r>
      </m:oMath>
      <w:r>
        <w:rPr>
          <w:rFonts w:ascii="Times New Roman" w:hAnsi="Times New Roman" w:cs="Times New Roman"/>
          <w:sz w:val="24"/>
          <w:szCs w:val="24"/>
        </w:rPr>
        <w:t xml:space="preserve"> 0,1 мм, но некоторый современные толщиномеры позволяют измерять толщины от 1 до 50 мм с точностью </w:t>
      </w:r>
      <m:oMath>
        <m:r>
          <w:rPr>
            <w:rFonts w:ascii="Cambria Math" w:hAnsi="Cambria Math" w:cs="Times New Roman"/>
            <w:sz w:val="24"/>
            <w:szCs w:val="24"/>
          </w:rPr>
          <m:t>±</m:t>
        </m:r>
      </m:oMath>
      <w:r w:rsidR="00561A38">
        <w:rPr>
          <w:rFonts w:ascii="Times New Roman" w:eastAsiaTheme="minorEastAsia" w:hAnsi="Times New Roman" w:cs="Times New Roman"/>
          <w:sz w:val="24"/>
          <w:szCs w:val="24"/>
        </w:rPr>
        <w:t>0,001 мм (рис. 3).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561A38" w:rsidRDefault="00561A38" w:rsidP="00561A38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4475" cy="20478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A38" w:rsidRPr="00561A38" w:rsidRDefault="00561A38" w:rsidP="00561A38">
      <w:pPr>
        <w:jc w:val="center"/>
        <w:rPr>
          <w:rFonts w:ascii="Times New Roman" w:eastAsiaTheme="minorEastAsia" w:hAnsi="Times New Roman" w:cs="Times New Roman"/>
        </w:rPr>
      </w:pPr>
      <w:r w:rsidRPr="00561A38">
        <w:rPr>
          <w:rFonts w:ascii="Times New Roman" w:eastAsiaTheme="minorEastAsia" w:hAnsi="Times New Roman" w:cs="Times New Roman"/>
        </w:rPr>
        <w:t xml:space="preserve">Рис. 3. Измерение толщины стенки трубы </w:t>
      </w:r>
      <w:proofErr w:type="gramStart"/>
      <w:r w:rsidRPr="00561A38">
        <w:rPr>
          <w:rFonts w:ascii="Times New Roman" w:eastAsiaTheme="minorEastAsia" w:hAnsi="Times New Roman" w:cs="Times New Roman"/>
        </w:rPr>
        <w:t>ультразвуковым</w:t>
      </w:r>
      <w:proofErr w:type="gramEnd"/>
      <w:r w:rsidRPr="00561A38">
        <w:rPr>
          <w:rFonts w:ascii="Times New Roman" w:eastAsiaTheme="minorEastAsia" w:hAnsi="Times New Roman" w:cs="Times New Roman"/>
        </w:rPr>
        <w:t xml:space="preserve"> </w:t>
      </w:r>
      <w:proofErr w:type="spellStart"/>
      <w:r w:rsidRPr="00561A38">
        <w:rPr>
          <w:rFonts w:ascii="Times New Roman" w:eastAsiaTheme="minorEastAsia" w:hAnsi="Times New Roman" w:cs="Times New Roman"/>
        </w:rPr>
        <w:t>толщиномером</w:t>
      </w:r>
      <w:proofErr w:type="spellEnd"/>
    </w:p>
    <w:p w:rsidR="006B2060" w:rsidRDefault="006B2060" w:rsidP="006B2060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EA13CD">
        <w:rPr>
          <w:rFonts w:ascii="Times New Roman" w:eastAsiaTheme="minorEastAsia" w:hAnsi="Times New Roman" w:cs="Times New Roman"/>
          <w:i/>
          <w:sz w:val="24"/>
          <w:szCs w:val="24"/>
        </w:rPr>
        <w:t>Эхо-теневой</w:t>
      </w:r>
      <w:proofErr w:type="gramEnd"/>
      <w:r w:rsidRPr="00EA13CD">
        <w:rPr>
          <w:rFonts w:ascii="Times New Roman" w:eastAsiaTheme="minorEastAsia" w:hAnsi="Times New Roman" w:cs="Times New Roman"/>
          <w:i/>
          <w:sz w:val="24"/>
          <w:szCs w:val="24"/>
        </w:rPr>
        <w:t xml:space="preserve"> метод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применяется как вспомогательный при лабораторном контроле небольших, но ответственных деталей. Для него необходим специальный дефектоскоп с дополнительным приемным каналом.</w:t>
      </w:r>
    </w:p>
    <w:p w:rsidR="006B2060" w:rsidRDefault="006B2060" w:rsidP="006B2060">
      <w:pPr>
        <w:rPr>
          <w:rFonts w:ascii="Times New Roman" w:eastAsiaTheme="minorEastAsia" w:hAnsi="Times New Roman" w:cs="Times New Roman"/>
          <w:sz w:val="24"/>
          <w:szCs w:val="24"/>
        </w:rPr>
      </w:pPr>
      <w:r w:rsidRPr="00EA13CD">
        <w:rPr>
          <w:rFonts w:ascii="Times New Roman" w:eastAsiaTheme="minorEastAsia" w:hAnsi="Times New Roman" w:cs="Times New Roman"/>
          <w:i/>
          <w:sz w:val="24"/>
          <w:szCs w:val="24"/>
        </w:rPr>
        <w:t>Зеркально-теневой метод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используется как дополнительный  (подтверждающий результаты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эхометода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) при контроле толстых сварных соединений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котлоагрегатов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и трубопроводов в электроэнергетике.</w:t>
      </w:r>
    </w:p>
    <w:p w:rsidR="006B2060" w:rsidRDefault="006B2060" w:rsidP="006B2060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EA13CD">
        <w:rPr>
          <w:rFonts w:ascii="Times New Roman" w:eastAsiaTheme="minorEastAsia" w:hAnsi="Times New Roman" w:cs="Times New Roman"/>
          <w:i/>
          <w:sz w:val="24"/>
          <w:szCs w:val="24"/>
        </w:rPr>
        <w:t>Эхо-сквозной</w:t>
      </w:r>
      <w:proofErr w:type="gramEnd"/>
      <w:r w:rsidRPr="00EA13CD">
        <w:rPr>
          <w:rFonts w:ascii="Times New Roman" w:eastAsiaTheme="minorEastAsia" w:hAnsi="Times New Roman" w:cs="Times New Roman"/>
          <w:i/>
          <w:sz w:val="24"/>
          <w:szCs w:val="24"/>
        </w:rPr>
        <w:t xml:space="preserve"> метод</w:t>
      </w:r>
      <w:r>
        <w:rPr>
          <w:rFonts w:ascii="Times New Roman" w:eastAsiaTheme="minorEastAsia" w:hAnsi="Times New Roman" w:cs="Times New Roman"/>
          <w:sz w:val="24"/>
          <w:szCs w:val="24"/>
        </w:rPr>
        <w:t>, в частности, реализован российско-германской компанией «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Нординкрафт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» в виде стационарной установки для контроля листового проката на Череповецком м</w:t>
      </w:r>
      <w:r w:rsidR="00561A38">
        <w:rPr>
          <w:rFonts w:ascii="Times New Roman" w:eastAsiaTheme="minorEastAsia" w:hAnsi="Times New Roman" w:cs="Times New Roman"/>
          <w:sz w:val="24"/>
          <w:szCs w:val="24"/>
        </w:rPr>
        <w:t>еталлургическом комбинате (рис.4</w:t>
      </w:r>
      <w:r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561A38" w:rsidRDefault="00561A38" w:rsidP="00561A38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57475" cy="22764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A38" w:rsidRDefault="00561A38" w:rsidP="00561A38">
      <w:pPr>
        <w:jc w:val="center"/>
        <w:rPr>
          <w:rFonts w:ascii="Times New Roman" w:eastAsiaTheme="minorEastAsia" w:hAnsi="Times New Roman" w:cs="Times New Roman"/>
        </w:rPr>
      </w:pPr>
      <w:r w:rsidRPr="00561A38">
        <w:rPr>
          <w:rFonts w:ascii="Times New Roman" w:eastAsiaTheme="minorEastAsia" w:hAnsi="Times New Roman" w:cs="Times New Roman"/>
        </w:rPr>
        <w:t xml:space="preserve">Рис. </w:t>
      </w:r>
      <w:r>
        <w:rPr>
          <w:rFonts w:ascii="Times New Roman" w:eastAsiaTheme="minorEastAsia" w:hAnsi="Times New Roman" w:cs="Times New Roman"/>
        </w:rPr>
        <w:t>4</w:t>
      </w:r>
      <w:r w:rsidRPr="00561A38">
        <w:rPr>
          <w:rFonts w:ascii="Times New Roman" w:eastAsiaTheme="minorEastAsia" w:hAnsi="Times New Roman" w:cs="Times New Roman"/>
        </w:rPr>
        <w:t>. Установка «</w:t>
      </w:r>
      <w:proofErr w:type="spellStart"/>
      <w:r w:rsidRPr="00561A38">
        <w:rPr>
          <w:rFonts w:ascii="Times New Roman" w:eastAsiaTheme="minorEastAsia" w:hAnsi="Times New Roman" w:cs="Times New Roman"/>
        </w:rPr>
        <w:t>Нординкрафт</w:t>
      </w:r>
      <w:proofErr w:type="spellEnd"/>
      <w:r w:rsidRPr="00561A38">
        <w:rPr>
          <w:rFonts w:ascii="Times New Roman" w:eastAsiaTheme="minorEastAsia" w:hAnsi="Times New Roman" w:cs="Times New Roman"/>
        </w:rPr>
        <w:t xml:space="preserve">» для </w:t>
      </w:r>
      <w:r>
        <w:rPr>
          <w:rFonts w:ascii="Times New Roman" w:eastAsiaTheme="minorEastAsia" w:hAnsi="Times New Roman" w:cs="Times New Roman"/>
        </w:rPr>
        <w:t xml:space="preserve"> </w:t>
      </w:r>
      <w:r w:rsidRPr="00561A38">
        <w:rPr>
          <w:rFonts w:ascii="Times New Roman" w:eastAsiaTheme="minorEastAsia" w:hAnsi="Times New Roman" w:cs="Times New Roman"/>
        </w:rPr>
        <w:t xml:space="preserve">автоматического контроля </w:t>
      </w:r>
      <w:proofErr w:type="gramStart"/>
      <w:r w:rsidRPr="00561A38">
        <w:rPr>
          <w:rFonts w:ascii="Times New Roman" w:eastAsiaTheme="minorEastAsia" w:hAnsi="Times New Roman" w:cs="Times New Roman"/>
        </w:rPr>
        <w:t>эхо-сквозным</w:t>
      </w:r>
      <w:proofErr w:type="gramEnd"/>
      <w:r w:rsidRPr="00561A38">
        <w:rPr>
          <w:rFonts w:ascii="Times New Roman" w:eastAsiaTheme="minorEastAsia" w:hAnsi="Times New Roman" w:cs="Times New Roman"/>
        </w:rPr>
        <w:t xml:space="preserve"> методом листового проката на Череповецком металлургическом комбинате</w:t>
      </w:r>
    </w:p>
    <w:p w:rsidR="00561A38" w:rsidRPr="00561A38" w:rsidRDefault="00561A38" w:rsidP="00561A38">
      <w:pPr>
        <w:jc w:val="center"/>
        <w:rPr>
          <w:rFonts w:ascii="Times New Roman" w:eastAsiaTheme="minorEastAsia" w:hAnsi="Times New Roman" w:cs="Times New Roman"/>
        </w:rPr>
      </w:pPr>
    </w:p>
    <w:p w:rsidR="006B2060" w:rsidRDefault="006B2060" w:rsidP="006B2060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Система автоматического контроля предполагает полное отсутствие оператора контроля на этапе расшифровки данных датчика, что существенно повышает точность и достоверность контроля.</w:t>
      </w:r>
    </w:p>
    <w:p w:rsidR="00F74582" w:rsidRDefault="00F74582" w:rsidP="00F74582">
      <w:pPr>
        <w:pStyle w:val="1"/>
        <w:jc w:val="center"/>
        <w:rPr>
          <w:rFonts w:ascii="Times New Roman" w:eastAsiaTheme="minorEastAsia" w:hAnsi="Times New Roman" w:cs="Times New Roman"/>
          <w:color w:val="auto"/>
        </w:rPr>
      </w:pPr>
      <w:bookmarkStart w:id="6" w:name="_Toc416044043"/>
      <w:r w:rsidRPr="00F74582">
        <w:rPr>
          <w:rFonts w:ascii="Times New Roman" w:eastAsiaTheme="minorEastAsia" w:hAnsi="Times New Roman" w:cs="Times New Roman"/>
          <w:color w:val="auto"/>
        </w:rPr>
        <w:t>Используемая литература</w:t>
      </w:r>
      <w:bookmarkEnd w:id="6"/>
    </w:p>
    <w:p w:rsidR="00F74582" w:rsidRPr="00F74582" w:rsidRDefault="00F74582" w:rsidP="00F74582"/>
    <w:p w:rsidR="00561A38" w:rsidRDefault="00561A38" w:rsidP="00561A38">
      <w:pPr>
        <w:pStyle w:val="a6"/>
        <w:numPr>
          <w:ilvl w:val="0"/>
          <w:numId w:val="5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561A38">
        <w:rPr>
          <w:rFonts w:ascii="Times New Roman" w:eastAsiaTheme="minorEastAsia" w:hAnsi="Times New Roman" w:cs="Times New Roman"/>
          <w:sz w:val="24"/>
          <w:szCs w:val="24"/>
        </w:rPr>
        <w:t>ГОСТ 18353-79. Контроль неразрушающий. Классификация видов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61A38">
        <w:rPr>
          <w:rFonts w:ascii="Times New Roman" w:eastAsiaTheme="minorEastAsia" w:hAnsi="Times New Roman" w:cs="Times New Roman"/>
          <w:sz w:val="24"/>
          <w:szCs w:val="24"/>
        </w:rPr>
        <w:t>и мет</w:t>
      </w:r>
      <w:r>
        <w:rPr>
          <w:rFonts w:ascii="Times New Roman" w:eastAsiaTheme="minorEastAsia" w:hAnsi="Times New Roman" w:cs="Times New Roman"/>
          <w:sz w:val="24"/>
          <w:szCs w:val="24"/>
        </w:rPr>
        <w:t>одов. М.,</w:t>
      </w:r>
      <w:r w:rsidRPr="00561A38">
        <w:rPr>
          <w:rFonts w:ascii="Times New Roman" w:eastAsiaTheme="minorEastAsia" w:hAnsi="Times New Roman" w:cs="Times New Roman"/>
          <w:sz w:val="24"/>
          <w:szCs w:val="24"/>
        </w:rPr>
        <w:t>1979.</w:t>
      </w:r>
    </w:p>
    <w:p w:rsidR="00561A38" w:rsidRPr="00561A38" w:rsidRDefault="00561A38" w:rsidP="00561A38">
      <w:pPr>
        <w:pStyle w:val="a6"/>
        <w:numPr>
          <w:ilvl w:val="0"/>
          <w:numId w:val="5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561A38">
        <w:rPr>
          <w:rFonts w:ascii="Times New Roman" w:eastAsiaTheme="minorEastAsia" w:hAnsi="Times New Roman" w:cs="Times New Roman"/>
          <w:sz w:val="24"/>
          <w:szCs w:val="24"/>
        </w:rPr>
        <w:t>ГОСТ 20415-82. Контроль неразрушающий. Методы акустические.</w:t>
      </w:r>
      <w:r w:rsidR="00EB144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61A38">
        <w:rPr>
          <w:rFonts w:ascii="Times New Roman" w:eastAsiaTheme="minorEastAsia" w:hAnsi="Times New Roman" w:cs="Times New Roman"/>
          <w:sz w:val="24"/>
          <w:szCs w:val="24"/>
        </w:rPr>
        <w:t>Общие положения. М., 1982.</w:t>
      </w:r>
    </w:p>
    <w:p w:rsidR="00561A38" w:rsidRPr="00561A38" w:rsidRDefault="00561A38" w:rsidP="00561A38">
      <w:pPr>
        <w:pStyle w:val="a6"/>
        <w:numPr>
          <w:ilvl w:val="0"/>
          <w:numId w:val="5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561A38">
        <w:rPr>
          <w:rFonts w:ascii="Times New Roman" w:eastAsiaTheme="minorEastAsia" w:hAnsi="Times New Roman" w:cs="Times New Roman"/>
          <w:sz w:val="24"/>
          <w:szCs w:val="24"/>
        </w:rPr>
        <w:t>ГОСТ 14782-86. Контроль неразрушающий. Соединения сварные.</w:t>
      </w:r>
      <w:r w:rsidR="00EB144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61A38">
        <w:rPr>
          <w:rFonts w:ascii="Times New Roman" w:eastAsiaTheme="minorEastAsia" w:hAnsi="Times New Roman" w:cs="Times New Roman"/>
          <w:sz w:val="24"/>
          <w:szCs w:val="24"/>
        </w:rPr>
        <w:t>Методы ультразвуковые. М., 1986.</w:t>
      </w:r>
    </w:p>
    <w:p w:rsidR="00561A38" w:rsidRPr="00561A38" w:rsidRDefault="00561A38" w:rsidP="00561A38">
      <w:pPr>
        <w:pStyle w:val="a6"/>
        <w:numPr>
          <w:ilvl w:val="0"/>
          <w:numId w:val="5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561A38">
        <w:rPr>
          <w:rFonts w:ascii="Times New Roman" w:eastAsiaTheme="minorEastAsia" w:hAnsi="Times New Roman" w:cs="Times New Roman"/>
          <w:sz w:val="24"/>
          <w:szCs w:val="24"/>
        </w:rPr>
        <w:t>ГОСТ 24507-80. Контроль неразрушающий. Поковки из черных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61A38">
        <w:rPr>
          <w:rFonts w:ascii="Times New Roman" w:eastAsiaTheme="minorEastAsia" w:hAnsi="Times New Roman" w:cs="Times New Roman"/>
          <w:sz w:val="24"/>
          <w:szCs w:val="24"/>
        </w:rPr>
        <w:t>и цветных металлов. Методы ультразвуковой дефектоскопии. М., 1980.</w:t>
      </w:r>
    </w:p>
    <w:p w:rsidR="00561A38" w:rsidRPr="00561A38" w:rsidRDefault="00561A38" w:rsidP="00561A38">
      <w:pPr>
        <w:pStyle w:val="a6"/>
        <w:numPr>
          <w:ilvl w:val="0"/>
          <w:numId w:val="5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561A38">
        <w:rPr>
          <w:rFonts w:ascii="Times New Roman" w:eastAsiaTheme="minorEastAsia" w:hAnsi="Times New Roman" w:cs="Times New Roman"/>
          <w:sz w:val="24"/>
          <w:szCs w:val="24"/>
        </w:rPr>
        <w:t>ГОСТ 22727-88. Контроль нера</w:t>
      </w:r>
      <w:r>
        <w:rPr>
          <w:rFonts w:ascii="Times New Roman" w:eastAsiaTheme="minorEastAsia" w:hAnsi="Times New Roman" w:cs="Times New Roman"/>
          <w:sz w:val="24"/>
          <w:szCs w:val="24"/>
        </w:rPr>
        <w:t>зрушающий. Прокат листовой. Ме</w:t>
      </w:r>
      <w:r w:rsidRPr="00561A38">
        <w:rPr>
          <w:rFonts w:ascii="Times New Roman" w:eastAsiaTheme="minorEastAsia" w:hAnsi="Times New Roman" w:cs="Times New Roman"/>
          <w:sz w:val="24"/>
          <w:szCs w:val="24"/>
        </w:rPr>
        <w:t>тоды ультразвукового контроля. М., 1988.</w:t>
      </w:r>
    </w:p>
    <w:p w:rsidR="00561A38" w:rsidRPr="00561A38" w:rsidRDefault="00561A38" w:rsidP="00561A38">
      <w:pPr>
        <w:pStyle w:val="a6"/>
        <w:numPr>
          <w:ilvl w:val="0"/>
          <w:numId w:val="5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561A38">
        <w:rPr>
          <w:rFonts w:ascii="Times New Roman" w:eastAsiaTheme="minorEastAsia" w:hAnsi="Times New Roman" w:cs="Times New Roman"/>
          <w:sz w:val="24"/>
          <w:szCs w:val="24"/>
        </w:rPr>
        <w:t>ГОСТ 12503-75. Сталь. Методы ультразвукового контроля. Общие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61A38">
        <w:rPr>
          <w:rFonts w:ascii="Times New Roman" w:eastAsiaTheme="minorEastAsia" w:hAnsi="Times New Roman" w:cs="Times New Roman"/>
          <w:sz w:val="24"/>
          <w:szCs w:val="24"/>
        </w:rPr>
        <w:t>требования. М., 1975.</w:t>
      </w:r>
    </w:p>
    <w:p w:rsidR="00561A38" w:rsidRDefault="00561A38" w:rsidP="00561A38">
      <w:pPr>
        <w:pStyle w:val="a6"/>
        <w:numPr>
          <w:ilvl w:val="0"/>
          <w:numId w:val="5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561A38">
        <w:rPr>
          <w:rFonts w:ascii="Times New Roman" w:eastAsiaTheme="minorEastAsia" w:hAnsi="Times New Roman" w:cs="Times New Roman"/>
          <w:sz w:val="24"/>
          <w:szCs w:val="24"/>
        </w:rPr>
        <w:t>ГОСТ 17410-78. Контроль неразрушающий. Трубы металлические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61A38">
        <w:rPr>
          <w:rFonts w:ascii="Times New Roman" w:eastAsiaTheme="minorEastAsia" w:hAnsi="Times New Roman" w:cs="Times New Roman"/>
          <w:sz w:val="24"/>
          <w:szCs w:val="24"/>
        </w:rPr>
        <w:t>бесшовные цилиндрические. Методы ультразвуковой дефектоскопии. М.,1978.</w:t>
      </w:r>
    </w:p>
    <w:p w:rsidR="00561A38" w:rsidRDefault="00561A38" w:rsidP="00561A38">
      <w:pPr>
        <w:pStyle w:val="a6"/>
        <w:numPr>
          <w:ilvl w:val="0"/>
          <w:numId w:val="5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561A38">
        <w:rPr>
          <w:rFonts w:ascii="Times New Roman" w:eastAsiaTheme="minorEastAsia" w:hAnsi="Times New Roman" w:cs="Times New Roman"/>
          <w:sz w:val="24"/>
          <w:szCs w:val="24"/>
        </w:rPr>
        <w:t>Неразрушающий контроль : справ. : в 8 т. / под общ</w:t>
      </w:r>
      <w:proofErr w:type="gramStart"/>
      <w:r w:rsidRPr="00561A38">
        <w:rPr>
          <w:rFonts w:ascii="Times New Roman" w:eastAsiaTheme="minorEastAsia" w:hAnsi="Times New Roman" w:cs="Times New Roman"/>
          <w:sz w:val="24"/>
          <w:szCs w:val="24"/>
        </w:rPr>
        <w:t>.</w:t>
      </w:r>
      <w:proofErr w:type="gramEnd"/>
      <w:r w:rsidRPr="00561A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Pr="00561A38">
        <w:rPr>
          <w:rFonts w:ascii="Times New Roman" w:eastAsiaTheme="minorEastAsia" w:hAnsi="Times New Roman" w:cs="Times New Roman"/>
          <w:sz w:val="24"/>
          <w:szCs w:val="24"/>
        </w:rPr>
        <w:t>р</w:t>
      </w:r>
      <w:proofErr w:type="gramEnd"/>
      <w:r w:rsidRPr="00561A38">
        <w:rPr>
          <w:rFonts w:ascii="Times New Roman" w:eastAsiaTheme="minorEastAsia" w:hAnsi="Times New Roman" w:cs="Times New Roman"/>
          <w:sz w:val="24"/>
          <w:szCs w:val="24"/>
        </w:rPr>
        <w:t xml:space="preserve">ед. В. В. Клюева.2-е изд., </w:t>
      </w:r>
      <w:proofErr w:type="spellStart"/>
      <w:r w:rsidRPr="00561A38">
        <w:rPr>
          <w:rFonts w:ascii="Times New Roman" w:eastAsiaTheme="minorEastAsia" w:hAnsi="Times New Roman" w:cs="Times New Roman"/>
          <w:sz w:val="24"/>
          <w:szCs w:val="24"/>
        </w:rPr>
        <w:t>испр</w:t>
      </w:r>
      <w:proofErr w:type="spellEnd"/>
      <w:r w:rsidRPr="00561A38">
        <w:rPr>
          <w:rFonts w:ascii="Times New Roman" w:eastAsiaTheme="minorEastAsia" w:hAnsi="Times New Roman" w:cs="Times New Roman"/>
          <w:sz w:val="24"/>
          <w:szCs w:val="24"/>
        </w:rPr>
        <w:t>. М.</w:t>
      </w:r>
      <w:proofErr w:type="gramStart"/>
      <w:r w:rsidRPr="00561A38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 w:rsidRPr="00561A38">
        <w:rPr>
          <w:rFonts w:ascii="Times New Roman" w:eastAsiaTheme="minorEastAsia" w:hAnsi="Times New Roman" w:cs="Times New Roman"/>
          <w:sz w:val="24"/>
          <w:szCs w:val="24"/>
        </w:rPr>
        <w:t xml:space="preserve"> Машиностроение, 2008.</w:t>
      </w:r>
    </w:p>
    <w:p w:rsidR="00561A38" w:rsidRPr="00561A38" w:rsidRDefault="00561A38" w:rsidP="00561A38">
      <w:pPr>
        <w:pStyle w:val="a6"/>
        <w:numPr>
          <w:ilvl w:val="0"/>
          <w:numId w:val="5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Неразрушающий контроль. В 5 кн. Кн. 2. Акустические </w:t>
      </w:r>
      <w:r w:rsidR="00EB1441">
        <w:rPr>
          <w:rFonts w:ascii="Times New Roman" w:eastAsiaTheme="minorEastAsia" w:hAnsi="Times New Roman" w:cs="Times New Roman"/>
          <w:sz w:val="24"/>
          <w:szCs w:val="24"/>
        </w:rPr>
        <w:t xml:space="preserve">методы контроля: </w:t>
      </w:r>
      <w:proofErr w:type="spellStart"/>
      <w:r w:rsidR="00EB1441">
        <w:rPr>
          <w:rFonts w:ascii="Times New Roman" w:eastAsiaTheme="minorEastAsia" w:hAnsi="Times New Roman" w:cs="Times New Roman"/>
          <w:sz w:val="24"/>
          <w:szCs w:val="24"/>
        </w:rPr>
        <w:t>Практ</w:t>
      </w:r>
      <w:proofErr w:type="spellEnd"/>
      <w:r w:rsidR="00EB1441">
        <w:rPr>
          <w:rFonts w:ascii="Times New Roman" w:eastAsiaTheme="minorEastAsia" w:hAnsi="Times New Roman" w:cs="Times New Roman"/>
          <w:sz w:val="24"/>
          <w:szCs w:val="24"/>
        </w:rPr>
        <w:t>. Пособие</w:t>
      </w:r>
      <w:r w:rsidR="00EB1441" w:rsidRPr="00EB1441">
        <w:rPr>
          <w:rFonts w:ascii="Times New Roman" w:eastAsiaTheme="minorEastAsia" w:hAnsi="Times New Roman" w:cs="Times New Roman"/>
          <w:sz w:val="24"/>
          <w:szCs w:val="24"/>
        </w:rPr>
        <w:t>/</w:t>
      </w:r>
      <w:r w:rsidR="00EB1441">
        <w:rPr>
          <w:rFonts w:ascii="Times New Roman" w:eastAsiaTheme="minorEastAsia" w:hAnsi="Times New Roman" w:cs="Times New Roman"/>
          <w:sz w:val="24"/>
          <w:szCs w:val="24"/>
        </w:rPr>
        <w:t xml:space="preserve">И. Н. Ермолов, Н. П. Алешин, А. И. Потапов; Под ред. В. В. Сухорукова. – М.: </w:t>
      </w:r>
      <w:proofErr w:type="spellStart"/>
      <w:r w:rsidR="00EB1441">
        <w:rPr>
          <w:rFonts w:ascii="Times New Roman" w:eastAsiaTheme="minorEastAsia" w:hAnsi="Times New Roman" w:cs="Times New Roman"/>
          <w:sz w:val="24"/>
          <w:szCs w:val="24"/>
        </w:rPr>
        <w:t>Высш</w:t>
      </w:r>
      <w:proofErr w:type="spellEnd"/>
      <w:r w:rsidR="00EB1441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="00EB1441">
        <w:rPr>
          <w:rFonts w:ascii="Times New Roman" w:eastAsiaTheme="minorEastAsia" w:hAnsi="Times New Roman" w:cs="Times New Roman"/>
          <w:sz w:val="24"/>
          <w:szCs w:val="24"/>
        </w:rPr>
        <w:t>шк</w:t>
      </w:r>
      <w:proofErr w:type="spellEnd"/>
      <w:r w:rsidR="00EB1441">
        <w:rPr>
          <w:rFonts w:ascii="Times New Roman" w:eastAsiaTheme="minorEastAsia" w:hAnsi="Times New Roman" w:cs="Times New Roman"/>
          <w:sz w:val="24"/>
          <w:szCs w:val="24"/>
        </w:rPr>
        <w:t xml:space="preserve">., 1991. – 283 </w:t>
      </w:r>
      <w:proofErr w:type="spellStart"/>
      <w:r w:rsidR="00EB1441">
        <w:rPr>
          <w:rFonts w:ascii="Times New Roman" w:eastAsiaTheme="minorEastAsia" w:hAnsi="Times New Roman" w:cs="Times New Roman"/>
          <w:sz w:val="24"/>
          <w:szCs w:val="24"/>
        </w:rPr>
        <w:t>с.</w:t>
      </w:r>
      <w:proofErr w:type="gramStart"/>
      <w:r w:rsidR="00EB1441">
        <w:rPr>
          <w:rFonts w:ascii="Times New Roman" w:eastAsiaTheme="minorEastAsia" w:hAnsi="Times New Roman" w:cs="Times New Roman"/>
          <w:sz w:val="24"/>
          <w:szCs w:val="24"/>
        </w:rPr>
        <w:t>:и</w:t>
      </w:r>
      <w:proofErr w:type="gramEnd"/>
      <w:r w:rsidR="00EB1441">
        <w:rPr>
          <w:rFonts w:ascii="Times New Roman" w:eastAsiaTheme="minorEastAsia" w:hAnsi="Times New Roman" w:cs="Times New Roman"/>
          <w:sz w:val="24"/>
          <w:szCs w:val="24"/>
        </w:rPr>
        <w:t>л</w:t>
      </w:r>
      <w:proofErr w:type="spellEnd"/>
      <w:r w:rsidR="00EB1441">
        <w:rPr>
          <w:rFonts w:ascii="Times New Roman" w:eastAsiaTheme="minorEastAsia" w:hAnsi="Times New Roman" w:cs="Times New Roman"/>
          <w:sz w:val="24"/>
          <w:szCs w:val="24"/>
        </w:rPr>
        <w:t>.</w:t>
      </w:r>
      <w:bookmarkStart w:id="7" w:name="_GoBack"/>
      <w:bookmarkEnd w:id="7"/>
    </w:p>
    <w:p w:rsidR="003802FF" w:rsidRPr="008E0A97" w:rsidRDefault="003802FF" w:rsidP="008E0A97">
      <w:pPr>
        <w:rPr>
          <w:rFonts w:ascii="Times New Roman" w:hAnsi="Times New Roman" w:cs="Times New Roman"/>
          <w:sz w:val="24"/>
          <w:szCs w:val="24"/>
        </w:rPr>
      </w:pPr>
    </w:p>
    <w:sectPr w:rsidR="003802FF" w:rsidRPr="008E0A97" w:rsidSect="00EB1441">
      <w:footerReference w:type="default" r:id="rId3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7D1" w:rsidRDefault="00B237D1" w:rsidP="00EB1441">
      <w:pPr>
        <w:spacing w:after="0" w:line="240" w:lineRule="auto"/>
      </w:pPr>
      <w:r>
        <w:separator/>
      </w:r>
    </w:p>
  </w:endnote>
  <w:endnote w:type="continuationSeparator" w:id="0">
    <w:p w:rsidR="00B237D1" w:rsidRDefault="00B237D1" w:rsidP="00EB1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5412200"/>
      <w:docPartObj>
        <w:docPartGallery w:val="Page Numbers (Bottom of Page)"/>
        <w:docPartUnique/>
      </w:docPartObj>
    </w:sdtPr>
    <w:sdtEndPr/>
    <w:sdtContent>
      <w:p w:rsidR="00EB1441" w:rsidRDefault="00EB144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45FA">
          <w:rPr>
            <w:noProof/>
          </w:rPr>
          <w:t>3</w:t>
        </w:r>
        <w:r>
          <w:fldChar w:fldCharType="end"/>
        </w:r>
      </w:p>
    </w:sdtContent>
  </w:sdt>
  <w:p w:rsidR="00EB1441" w:rsidRDefault="00EB144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7D1" w:rsidRDefault="00B237D1" w:rsidP="00EB1441">
      <w:pPr>
        <w:spacing w:after="0" w:line="240" w:lineRule="auto"/>
      </w:pPr>
      <w:r>
        <w:separator/>
      </w:r>
    </w:p>
  </w:footnote>
  <w:footnote w:type="continuationSeparator" w:id="0">
    <w:p w:rsidR="00B237D1" w:rsidRDefault="00B237D1" w:rsidP="00EB14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37248"/>
    <w:multiLevelType w:val="hybridMultilevel"/>
    <w:tmpl w:val="B470E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534375"/>
    <w:multiLevelType w:val="hybridMultilevel"/>
    <w:tmpl w:val="7ACC4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8C2B73"/>
    <w:multiLevelType w:val="hybridMultilevel"/>
    <w:tmpl w:val="0CDCC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3032CC"/>
    <w:multiLevelType w:val="hybridMultilevel"/>
    <w:tmpl w:val="A6D6F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4D23B6"/>
    <w:multiLevelType w:val="hybridMultilevel"/>
    <w:tmpl w:val="81620F1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FA6"/>
    <w:rsid w:val="00015FFF"/>
    <w:rsid w:val="00031DCF"/>
    <w:rsid w:val="000B0D08"/>
    <w:rsid w:val="00120ABD"/>
    <w:rsid w:val="00186FA6"/>
    <w:rsid w:val="001B680B"/>
    <w:rsid w:val="001C5F8A"/>
    <w:rsid w:val="001C6AD9"/>
    <w:rsid w:val="00221117"/>
    <w:rsid w:val="003802FF"/>
    <w:rsid w:val="00440AF1"/>
    <w:rsid w:val="00454FB9"/>
    <w:rsid w:val="00492874"/>
    <w:rsid w:val="004D5A08"/>
    <w:rsid w:val="004F56EB"/>
    <w:rsid w:val="00561A38"/>
    <w:rsid w:val="005C7BF1"/>
    <w:rsid w:val="005D39B0"/>
    <w:rsid w:val="005E27F2"/>
    <w:rsid w:val="00601F4A"/>
    <w:rsid w:val="006711C9"/>
    <w:rsid w:val="006B2060"/>
    <w:rsid w:val="006C388D"/>
    <w:rsid w:val="00735495"/>
    <w:rsid w:val="007412E8"/>
    <w:rsid w:val="0076625C"/>
    <w:rsid w:val="007F3A2E"/>
    <w:rsid w:val="0083709C"/>
    <w:rsid w:val="008A6AB0"/>
    <w:rsid w:val="008B5518"/>
    <w:rsid w:val="008E0A97"/>
    <w:rsid w:val="00925A92"/>
    <w:rsid w:val="0097347D"/>
    <w:rsid w:val="009D7ABC"/>
    <w:rsid w:val="00A01C3A"/>
    <w:rsid w:val="00A3147D"/>
    <w:rsid w:val="00A63722"/>
    <w:rsid w:val="00A66584"/>
    <w:rsid w:val="00B237D1"/>
    <w:rsid w:val="00B90A8E"/>
    <w:rsid w:val="00BA4095"/>
    <w:rsid w:val="00C32644"/>
    <w:rsid w:val="00C345FA"/>
    <w:rsid w:val="00C62D69"/>
    <w:rsid w:val="00C63BB0"/>
    <w:rsid w:val="00CA2FC9"/>
    <w:rsid w:val="00CE776F"/>
    <w:rsid w:val="00D11E7C"/>
    <w:rsid w:val="00DC69A0"/>
    <w:rsid w:val="00E05F20"/>
    <w:rsid w:val="00E76B03"/>
    <w:rsid w:val="00E906CA"/>
    <w:rsid w:val="00EA13CD"/>
    <w:rsid w:val="00EB1441"/>
    <w:rsid w:val="00F0534B"/>
    <w:rsid w:val="00F74582"/>
    <w:rsid w:val="00F96B76"/>
    <w:rsid w:val="00FA2B10"/>
    <w:rsid w:val="00FB0E58"/>
    <w:rsid w:val="00FB6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14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14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14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7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711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412E8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6C388D"/>
    <w:rPr>
      <w:color w:val="808080"/>
    </w:rPr>
  </w:style>
  <w:style w:type="paragraph" w:styleId="a8">
    <w:name w:val="header"/>
    <w:basedOn w:val="a"/>
    <w:link w:val="a9"/>
    <w:uiPriority w:val="99"/>
    <w:unhideWhenUsed/>
    <w:rsid w:val="00EB1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B1441"/>
  </w:style>
  <w:style w:type="paragraph" w:styleId="aa">
    <w:name w:val="footer"/>
    <w:basedOn w:val="a"/>
    <w:link w:val="ab"/>
    <w:uiPriority w:val="99"/>
    <w:unhideWhenUsed/>
    <w:rsid w:val="00EB1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B1441"/>
  </w:style>
  <w:style w:type="character" w:customStyle="1" w:styleId="10">
    <w:name w:val="Заголовок 1 Знак"/>
    <w:basedOn w:val="a0"/>
    <w:link w:val="1"/>
    <w:uiPriority w:val="9"/>
    <w:rsid w:val="00EB14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EB1441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B14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B144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11">
    <w:name w:val="toc 1"/>
    <w:basedOn w:val="a"/>
    <w:next w:val="a"/>
    <w:autoRedefine/>
    <w:uiPriority w:val="39"/>
    <w:unhideWhenUsed/>
    <w:rsid w:val="00EB144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B1441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B1441"/>
    <w:pPr>
      <w:spacing w:after="100"/>
      <w:ind w:left="440"/>
    </w:pPr>
  </w:style>
  <w:style w:type="character" w:styleId="ad">
    <w:name w:val="Hyperlink"/>
    <w:basedOn w:val="a0"/>
    <w:uiPriority w:val="99"/>
    <w:unhideWhenUsed/>
    <w:rsid w:val="00EB144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14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14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14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7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711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412E8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6C388D"/>
    <w:rPr>
      <w:color w:val="808080"/>
    </w:rPr>
  </w:style>
  <w:style w:type="paragraph" w:styleId="a8">
    <w:name w:val="header"/>
    <w:basedOn w:val="a"/>
    <w:link w:val="a9"/>
    <w:uiPriority w:val="99"/>
    <w:unhideWhenUsed/>
    <w:rsid w:val="00EB1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B1441"/>
  </w:style>
  <w:style w:type="paragraph" w:styleId="aa">
    <w:name w:val="footer"/>
    <w:basedOn w:val="a"/>
    <w:link w:val="ab"/>
    <w:uiPriority w:val="99"/>
    <w:unhideWhenUsed/>
    <w:rsid w:val="00EB1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B1441"/>
  </w:style>
  <w:style w:type="character" w:customStyle="1" w:styleId="10">
    <w:name w:val="Заголовок 1 Знак"/>
    <w:basedOn w:val="a0"/>
    <w:link w:val="1"/>
    <w:uiPriority w:val="9"/>
    <w:rsid w:val="00EB14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EB1441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B14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B144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11">
    <w:name w:val="toc 1"/>
    <w:basedOn w:val="a"/>
    <w:next w:val="a"/>
    <w:autoRedefine/>
    <w:uiPriority w:val="39"/>
    <w:unhideWhenUsed/>
    <w:rsid w:val="00EB144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B1441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B1441"/>
    <w:pPr>
      <w:spacing w:after="100"/>
      <w:ind w:left="440"/>
    </w:pPr>
  </w:style>
  <w:style w:type="character" w:styleId="ad">
    <w:name w:val="Hyperlink"/>
    <w:basedOn w:val="a0"/>
    <w:uiPriority w:val="99"/>
    <w:unhideWhenUsed/>
    <w:rsid w:val="00EB14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10" Type="http://schemas.openxmlformats.org/officeDocument/2006/relationships/image" Target="media/image2.jpeg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9EB49-7307-4ECA-AB90-A7A368B20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1912</TotalTime>
  <Pages>17</Pages>
  <Words>3818</Words>
  <Characters>21768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2015-04-04T16:42:00Z</dcterms:created>
  <dcterms:modified xsi:type="dcterms:W3CDTF">2015-04-06T00:47:00Z</dcterms:modified>
</cp:coreProperties>
</file>