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990927" w:rsidRPr="00990927" w:rsidRDefault="00990927" w:rsidP="00990927">
          <w:pPr>
            <w:spacing w:line="360" w:lineRule="auto"/>
            <w:jc w:val="center"/>
            <w:rPr>
              <w:sz w:val="24"/>
              <w:szCs w:val="28"/>
            </w:rPr>
          </w:pPr>
          <w:r w:rsidRPr="00990927">
            <w:rPr>
              <w:sz w:val="24"/>
              <w:szCs w:val="28"/>
            </w:rPr>
            <w:t>МИНИСТЕРСТВО ОБРАЗОВАНИЯ И НАУКИ РОССИЙСКОЙ ФЕДЕРАЦИИ</w:t>
          </w:r>
        </w:p>
        <w:p w:rsidR="00990927" w:rsidRPr="00990927" w:rsidRDefault="00990927" w:rsidP="00990927">
          <w:pPr>
            <w:spacing w:line="360" w:lineRule="auto"/>
            <w:jc w:val="center"/>
            <w:rPr>
              <w:szCs w:val="28"/>
            </w:rPr>
          </w:pPr>
          <w:r w:rsidRPr="00990927">
            <w:rPr>
              <w:szCs w:val="28"/>
            </w:rPr>
            <w:t xml:space="preserve">Федеральное автономное образовательное учреждение высшего образования </w:t>
          </w:r>
        </w:p>
        <w:p w:rsidR="00990927" w:rsidRPr="00990927" w:rsidRDefault="00990927" w:rsidP="00990927">
          <w:pPr>
            <w:spacing w:line="360" w:lineRule="auto"/>
            <w:jc w:val="center"/>
            <w:rPr>
              <w:szCs w:val="28"/>
            </w:rPr>
          </w:pPr>
          <w:r w:rsidRPr="00990927">
            <w:rPr>
              <w:szCs w:val="28"/>
            </w:rPr>
            <w:t>«Санкт-Петербургский политехнический университет Петра Великого»</w:t>
          </w:r>
        </w:p>
        <w:p w:rsidR="00F935B7" w:rsidRPr="004C38AD" w:rsidRDefault="00F935B7" w:rsidP="00F935B7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:rsidR="00F935B7" w:rsidRPr="001A5B27" w:rsidRDefault="00F935B7" w:rsidP="00F935B7">
          <w:pPr>
            <w:spacing w:line="360" w:lineRule="auto"/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99092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990927" w:rsidRPr="00990927" w:rsidRDefault="00990927" w:rsidP="00990927">
          <w:pPr>
            <w:jc w:val="center"/>
            <w:rPr>
              <w:b/>
              <w:sz w:val="36"/>
              <w:szCs w:val="28"/>
            </w:rPr>
          </w:pPr>
          <w:proofErr w:type="gramStart"/>
          <w:r w:rsidRPr="00990927">
            <w:rPr>
              <w:b/>
              <w:sz w:val="36"/>
              <w:szCs w:val="28"/>
            </w:rPr>
            <w:t>КУРСОВАЯ</w:t>
          </w:r>
          <w:r>
            <w:rPr>
              <w:b/>
              <w:sz w:val="36"/>
              <w:szCs w:val="28"/>
            </w:rPr>
            <w:t xml:space="preserve"> </w:t>
          </w:r>
          <w:r w:rsidRPr="00990927">
            <w:rPr>
              <w:b/>
              <w:sz w:val="36"/>
              <w:szCs w:val="28"/>
            </w:rPr>
            <w:t xml:space="preserve"> РАБОТА</w:t>
          </w:r>
          <w:proofErr w:type="gramEnd"/>
          <w:r w:rsidRPr="00990927">
            <w:rPr>
              <w:b/>
              <w:sz w:val="36"/>
              <w:szCs w:val="28"/>
            </w:rPr>
            <w:t xml:space="preserve"> 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</w:p>
        <w:p w:rsidR="00990927" w:rsidRPr="009909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 xml:space="preserve">по дисциплине 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  <w:r w:rsidRPr="00990927">
            <w:rPr>
              <w:b/>
              <w:szCs w:val="28"/>
            </w:rPr>
            <w:t>«Оборудование и проектирование термических цехов»</w:t>
          </w:r>
        </w:p>
        <w:p w:rsidR="00990927" w:rsidRPr="009909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>на тему: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  <w:r w:rsidRPr="00990927">
            <w:rPr>
              <w:b/>
              <w:szCs w:val="28"/>
            </w:rPr>
            <w:t xml:space="preserve">«Проектирование участка для </w:t>
          </w:r>
          <w:r>
            <w:rPr>
              <w:b/>
              <w:szCs w:val="28"/>
            </w:rPr>
            <w:t>азотирования стали</w:t>
          </w:r>
          <w:r w:rsidRPr="00990927">
            <w:rPr>
              <w:b/>
              <w:szCs w:val="28"/>
            </w:rPr>
            <w:t>»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</w:p>
        <w:p w:rsidR="00F935B7" w:rsidRPr="001A5B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>по направлению 22.03.02 – Металлургия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E936C2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Руководитель</w:t>
          </w:r>
          <w:r w:rsidRPr="001A5B27">
            <w:rPr>
              <w:szCs w:val="28"/>
            </w:rPr>
            <w:t>:</w:t>
          </w:r>
        </w:p>
        <w:p w:rsidR="00F935B7" w:rsidRPr="00F935B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Start"/>
          <w:r w:rsidRPr="004E6FCB">
            <w:rPr>
              <w:szCs w:val="28"/>
              <w:vertAlign w:val="subscript"/>
            </w:rPr>
            <w:t>подпись&gt;</w:t>
          </w:r>
          <w:r w:rsidRPr="001A5B27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proofErr w:type="gramEnd"/>
          <w:r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proofErr w:type="spellStart"/>
          <w:r>
            <w:rPr>
              <w:szCs w:val="28"/>
            </w:rPr>
            <w:t>Кисленков</w:t>
          </w:r>
          <w:proofErr w:type="spellEnd"/>
          <w:r>
            <w:rPr>
              <w:szCs w:val="28"/>
            </w:rPr>
            <w:t xml:space="preserve"> В.В.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990927" w:rsidRPr="001A5B27" w:rsidRDefault="0099092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92531D" w:rsidRDefault="00F935B7" w:rsidP="00990927">
          <w:pPr>
            <w:jc w:val="center"/>
          </w:pPr>
          <w:r w:rsidRPr="001A5B27">
            <w:rPr>
              <w:szCs w:val="28"/>
            </w:rPr>
            <w:t>201</w:t>
          </w:r>
          <w:r>
            <w:rPr>
              <w:szCs w:val="28"/>
            </w:rPr>
            <w:t>6</w:t>
          </w:r>
        </w:p>
      </w:sdtContent>
    </w:sdt>
    <w:p w:rsidR="00990927" w:rsidRDefault="00990927" w:rsidP="00990927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990927" w:rsidRDefault="00990927" w:rsidP="00990927">
      <w:pPr>
        <w:spacing w:after="160" w:line="259" w:lineRule="auto"/>
      </w:pPr>
      <w:r>
        <w:rPr>
          <w:b/>
        </w:rPr>
        <w:tab/>
      </w:r>
      <w:r w:rsidRPr="00990927">
        <w:t xml:space="preserve">В данном курсовом проекте </w:t>
      </w:r>
      <w:r>
        <w:t>разработан технологический процесс азотирования двух валов и вала-шестерни разного диаметра из легированных сталей.</w:t>
      </w:r>
    </w:p>
    <w:p w:rsidR="00990927" w:rsidRDefault="00990927" w:rsidP="00990927">
      <w:pPr>
        <w:spacing w:after="160" w:line="259" w:lineRule="auto"/>
      </w:pPr>
      <w:r>
        <w:tab/>
      </w:r>
      <w:r w:rsidRPr="00990927">
        <w:rPr>
          <w:bCs/>
        </w:rPr>
        <w:t>Вал</w:t>
      </w:r>
      <w:r w:rsidRPr="00990927">
        <w:t> — деталь машины, предназначенная для передачи вращающего момента и восприятия действующих сил со стороны расположенных на нём деталей и опор.</w:t>
      </w:r>
    </w:p>
    <w:p w:rsidR="00990927" w:rsidRDefault="00990927" w:rsidP="00990927">
      <w:pPr>
        <w:spacing w:after="160" w:line="259" w:lineRule="auto"/>
      </w:pPr>
      <w:r>
        <w:tab/>
        <w:t>Вал-шестерня выполняет аналогичную функцию с небольшой разницей в конструкции.</w:t>
      </w:r>
    </w:p>
    <w:p w:rsidR="00990927" w:rsidRDefault="00990927" w:rsidP="00990927">
      <w:pPr>
        <w:spacing w:after="160" w:line="259" w:lineRule="auto"/>
      </w:pPr>
      <w:r>
        <w:tab/>
        <w:t>Выбраны азотируемые марки сталей, применяющиеся для изготовления валов и указан их химический состав.</w:t>
      </w:r>
    </w:p>
    <w:p w:rsidR="00990927" w:rsidRPr="00990927" w:rsidRDefault="00990927" w:rsidP="00990927">
      <w:pPr>
        <w:spacing w:after="160" w:line="259" w:lineRule="auto"/>
      </w:pPr>
      <w:r>
        <w:tab/>
        <w:t xml:space="preserve">Описан путь детали по термическому цеху: от поступления </w:t>
      </w:r>
      <w:r w:rsidR="00332627">
        <w:t>в термический цех</w:t>
      </w:r>
      <w:r>
        <w:t xml:space="preserve"> </w:t>
      </w:r>
      <w:r w:rsidR="00332627">
        <w:t xml:space="preserve">до склада готовой продукции. </w:t>
      </w:r>
      <w:r w:rsidR="00332627" w:rsidRPr="00332627">
        <w:t xml:space="preserve">Разработана маршрутная технология. Установлен план и метод термической обработки изделий, разработан пооперационный технологический процесс обработки. Выбрано оборудование, приспособления, определены нормы времени и методы технического контроля. Разработана планировка оборудования участка; разработаны </w:t>
      </w:r>
      <w:proofErr w:type="spellStart"/>
      <w:r w:rsidR="00332627" w:rsidRPr="00332627">
        <w:t>технико</w:t>
      </w:r>
      <w:proofErr w:type="spellEnd"/>
      <w:r w:rsidR="00332627" w:rsidRPr="00332627">
        <w:t>–экономические вопросы, связанные с проектируемым термическим участком.</w:t>
      </w:r>
    </w:p>
    <w:p w:rsidR="00990927" w:rsidRDefault="0099092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E23DB" w:rsidRPr="00FE23DB" w:rsidRDefault="00FE23DB" w:rsidP="00FE23DB">
      <w:pPr>
        <w:numPr>
          <w:ilvl w:val="0"/>
          <w:numId w:val="22"/>
        </w:numPr>
        <w:jc w:val="center"/>
        <w:rPr>
          <w:b/>
        </w:rPr>
      </w:pPr>
      <w:r w:rsidRPr="00FE23DB">
        <w:rPr>
          <w:b/>
        </w:rPr>
        <w:lastRenderedPageBreak/>
        <w:t>ИСХОДНЫЕ ДАННЫЕ ДЛЯ ПРОЕКТИРОВАНИЯ</w:t>
      </w:r>
    </w:p>
    <w:p w:rsidR="00FE23DB" w:rsidRPr="00FE23DB" w:rsidRDefault="00FE23DB" w:rsidP="00FE23DB">
      <w:pPr>
        <w:jc w:val="center"/>
        <w:rPr>
          <w:b/>
        </w:rPr>
      </w:pPr>
    </w:p>
    <w:p w:rsidR="00FE23DB" w:rsidRDefault="00FE23DB" w:rsidP="00FE23DB">
      <w:pPr>
        <w:numPr>
          <w:ilvl w:val="1"/>
          <w:numId w:val="22"/>
        </w:numPr>
        <w:jc w:val="center"/>
        <w:rPr>
          <w:b/>
        </w:rPr>
      </w:pPr>
      <w:r w:rsidRPr="00FE23DB">
        <w:rPr>
          <w:b/>
        </w:rPr>
        <w:t>Чертеж изделия и технические условия его изготовления</w:t>
      </w:r>
    </w:p>
    <w:p w:rsidR="00FE23DB" w:rsidRPr="00FE23DB" w:rsidRDefault="00FE23DB" w:rsidP="00FE23DB">
      <w:pPr>
        <w:ind w:left="1347"/>
        <w:rPr>
          <w:b/>
        </w:rPr>
      </w:pPr>
    </w:p>
    <w:p w:rsidR="00650290" w:rsidRDefault="00FE23DB" w:rsidP="00FE23DB">
      <w:pPr>
        <w:ind w:firstLine="360"/>
      </w:pPr>
      <w:r w:rsidRPr="00FE23DB">
        <w:t>Исходными данными для разработки технологического процесса термической обработки является чертеж изделия и технические условия на изготовление. Чертежи изделий прилагаются.</w:t>
      </w:r>
    </w:p>
    <w:p w:rsidR="00FE23DB" w:rsidRDefault="00FE23DB" w:rsidP="00FE23DB">
      <w:pPr>
        <w:ind w:firstLine="360"/>
      </w:pPr>
    </w:p>
    <w:p w:rsidR="00FE23DB" w:rsidRDefault="00FE23DB" w:rsidP="00FE23DB">
      <w:pPr>
        <w:numPr>
          <w:ilvl w:val="0"/>
          <w:numId w:val="22"/>
        </w:numPr>
        <w:jc w:val="center"/>
        <w:rPr>
          <w:b/>
        </w:rPr>
      </w:pPr>
      <w:r w:rsidRPr="00FE23DB">
        <w:rPr>
          <w:b/>
        </w:rPr>
        <w:t>ВЫБОР МАТЕРИАЛА ДЛЯ ЗАДАННЫХ ИЗДЕЛИЙ И РАЗРАБОТКА ТЕХНОЛОГИЧЕСКОГО ПРОЦЕССА ТЕРМИЧЕСКОЙ ОБРАБОТКИ ИЗДЕЛИЯ</w:t>
      </w:r>
    </w:p>
    <w:p w:rsidR="00FE23DB" w:rsidRDefault="00FE23DB" w:rsidP="00FE23DB">
      <w:pPr>
        <w:ind w:left="927"/>
        <w:rPr>
          <w:b/>
        </w:rPr>
      </w:pPr>
    </w:p>
    <w:p w:rsidR="00FE23DB" w:rsidRPr="00FE23DB" w:rsidRDefault="00FE23DB" w:rsidP="00FE23DB">
      <w:pPr>
        <w:pStyle w:val="a3"/>
        <w:numPr>
          <w:ilvl w:val="1"/>
          <w:numId w:val="22"/>
        </w:numPr>
        <w:jc w:val="center"/>
        <w:rPr>
          <w:b/>
        </w:rPr>
      </w:pPr>
      <w:r w:rsidRPr="00FE23DB">
        <w:rPr>
          <w:b/>
        </w:rPr>
        <w:t>Выбор материала</w:t>
      </w:r>
    </w:p>
    <w:p w:rsidR="00FE23DB" w:rsidRPr="00FE23DB" w:rsidRDefault="00FE23DB" w:rsidP="00FE23DB">
      <w:pPr>
        <w:ind w:firstLine="708"/>
        <w:jc w:val="both"/>
      </w:pPr>
      <w:r w:rsidRPr="00FE23DB">
        <w:t xml:space="preserve">Конструкционные стали должны обладать высокой конструктивной прочностью, обеспечивать длительную и надежную работу конструкции в условиях эксплуатации. Поэтому особенность требований, предъявляемых к конструкционным материалам, состоит в необходимости обеспечения комплекса высоких механических свойств. </w:t>
      </w:r>
    </w:p>
    <w:p w:rsidR="00FE23DB" w:rsidRPr="00FE23DB" w:rsidRDefault="00FE23DB" w:rsidP="00FE23DB">
      <w:pPr>
        <w:ind w:firstLine="708"/>
        <w:jc w:val="both"/>
      </w:pPr>
      <w:r w:rsidRPr="00FE23DB">
        <w:t>Также конструкционные материалы должны наряду с высокой прочность и пластичностью хорошо сопротивляться ударным нагрузкам, обладая запасом вязкости. При знакопеременных нагрузках конструкционные материалы должны обладать высоким сопротивлениям усталости, а при трении – сопротивлением износу. Учитывая, что в деталях всегда имеются дефекты, являющиеся концентраторами напряжений, конструкционные материалы должны обладать высоким сопротивлением хрупкому разрушению и распространению трещин.</w:t>
      </w:r>
    </w:p>
    <w:p w:rsidR="00FE23DB" w:rsidRDefault="00FE23DB" w:rsidP="00FE23DB">
      <w:pPr>
        <w:ind w:firstLine="708"/>
        <w:jc w:val="both"/>
      </w:pPr>
      <w:r w:rsidRPr="00FE23DB">
        <w:t>Помимо высокой надежности и конструктивной прочности конструкционные материалы должны иметь высокие технологические свойства – обрабатываемость давлением, резанием, хорошую свариваемость.</w:t>
      </w:r>
    </w:p>
    <w:p w:rsidR="00FE23DB" w:rsidRPr="00FE23DB" w:rsidRDefault="00FE23DB" w:rsidP="00FE23DB">
      <w:pPr>
        <w:jc w:val="both"/>
      </w:pPr>
      <w:r>
        <w:t xml:space="preserve">А также не менее необходима их </w:t>
      </w:r>
      <w:r w:rsidRPr="00FE23DB">
        <w:t>коррозионная стойкость</w:t>
      </w:r>
      <w:r>
        <w:t>.</w:t>
      </w:r>
    </w:p>
    <w:p w:rsidR="00FE23DB" w:rsidRPr="00650290" w:rsidRDefault="00FE23DB" w:rsidP="00FE23DB">
      <w:pPr>
        <w:ind w:firstLine="360"/>
      </w:pPr>
    </w:p>
    <w:p w:rsidR="00FE23DB" w:rsidRPr="00FE23DB" w:rsidRDefault="00FE23DB" w:rsidP="00FE23DB">
      <w:pPr>
        <w:ind w:hanging="142"/>
        <w:jc w:val="center"/>
        <w:rPr>
          <w:b/>
          <w:szCs w:val="28"/>
        </w:rPr>
      </w:pPr>
      <w:r w:rsidRPr="00FE23DB">
        <w:rPr>
          <w:b/>
          <w:szCs w:val="28"/>
        </w:rPr>
        <w:t>2.2 Технологический процесс термической обработки изделия</w:t>
      </w:r>
    </w:p>
    <w:p w:rsidR="00650290" w:rsidRDefault="00650290" w:rsidP="00650290">
      <w:pPr>
        <w:ind w:hanging="142"/>
        <w:rPr>
          <w:szCs w:val="28"/>
        </w:rPr>
      </w:pPr>
      <w:r w:rsidRPr="00FE23DB">
        <w:rPr>
          <w:b/>
          <w:szCs w:val="28"/>
        </w:rPr>
        <w:t>Деталь</w:t>
      </w:r>
      <w:r w:rsidR="00FE23DB" w:rsidRPr="00FE23DB">
        <w:rPr>
          <w:b/>
          <w:szCs w:val="28"/>
        </w:rPr>
        <w:t xml:space="preserve"> №1</w:t>
      </w:r>
      <w:r>
        <w:rPr>
          <w:szCs w:val="28"/>
        </w:rPr>
        <w:t xml:space="preserve">: </w:t>
      </w:r>
      <w:r w:rsidRPr="00650290">
        <w:rPr>
          <w:szCs w:val="28"/>
        </w:rPr>
        <w:t>вал</w:t>
      </w:r>
      <w:r>
        <w:rPr>
          <w:szCs w:val="28"/>
        </w:rPr>
        <w:t xml:space="preserve"> (рис.1)</w:t>
      </w:r>
    </w:p>
    <w:p w:rsidR="00650290" w:rsidRPr="00650290" w:rsidRDefault="00650290" w:rsidP="00650290">
      <w:pPr>
        <w:ind w:hanging="142"/>
        <w:jc w:val="both"/>
        <w:rPr>
          <w:szCs w:val="28"/>
        </w:rPr>
      </w:pPr>
      <w:r>
        <w:rPr>
          <w:szCs w:val="28"/>
        </w:rPr>
        <w:t xml:space="preserve">Марка стали: </w:t>
      </w:r>
      <w:proofErr w:type="spellStart"/>
      <w:r w:rsidRPr="00650290">
        <w:t>cталь</w:t>
      </w:r>
      <w:proofErr w:type="spellEnd"/>
      <w:r w:rsidRPr="00650290">
        <w:t xml:space="preserve"> 38Х2МЮА</w:t>
      </w:r>
    </w:p>
    <w:p w:rsidR="00650290" w:rsidRDefault="00650290" w:rsidP="00650290">
      <w:pPr>
        <w:ind w:left="-142"/>
        <w:jc w:val="both"/>
        <w:rPr>
          <w:szCs w:val="28"/>
        </w:rPr>
      </w:pPr>
      <w:r>
        <w:rPr>
          <w:szCs w:val="28"/>
        </w:rPr>
        <w:t>Твёрдость после окончательной термообработки: Н</w:t>
      </w:r>
      <w:r>
        <w:rPr>
          <w:szCs w:val="28"/>
          <w:lang w:val="en-US"/>
        </w:rPr>
        <w:t>V</w:t>
      </w:r>
      <w:r>
        <w:rPr>
          <w:szCs w:val="28"/>
        </w:rPr>
        <w:t xml:space="preserve"> </w:t>
      </w:r>
      <w:r w:rsidR="00F14F50">
        <w:rPr>
          <w:szCs w:val="28"/>
        </w:rPr>
        <w:t>950-1</w:t>
      </w:r>
      <w:r w:rsidR="00F14F50" w:rsidRPr="00736191">
        <w:rPr>
          <w:szCs w:val="28"/>
        </w:rPr>
        <w:t>1</w:t>
      </w:r>
      <w:r>
        <w:rPr>
          <w:szCs w:val="28"/>
        </w:rPr>
        <w:t>00</w:t>
      </w:r>
    </w:p>
    <w:p w:rsidR="00650290" w:rsidRDefault="00650290" w:rsidP="00650290">
      <w:pPr>
        <w:jc w:val="both"/>
        <w:rPr>
          <w:szCs w:val="28"/>
        </w:rPr>
      </w:pPr>
    </w:p>
    <w:p w:rsidR="00650290" w:rsidRDefault="00650290" w:rsidP="00650290">
      <w:pPr>
        <w:pStyle w:val="a3"/>
        <w:numPr>
          <w:ilvl w:val="0"/>
          <w:numId w:val="9"/>
        </w:numPr>
        <w:ind w:hanging="294"/>
        <w:jc w:val="both"/>
        <w:rPr>
          <w:szCs w:val="28"/>
        </w:rPr>
      </w:pPr>
      <w:r>
        <w:rPr>
          <w:szCs w:val="28"/>
        </w:rPr>
        <w:t>Расшифровка марки стали</w:t>
      </w:r>
    </w:p>
    <w:p w:rsidR="00650290" w:rsidRPr="00650290" w:rsidRDefault="00650290" w:rsidP="00650290">
      <w:pPr>
        <w:pStyle w:val="a3"/>
        <w:jc w:val="both"/>
        <w:rPr>
          <w:szCs w:val="28"/>
        </w:rPr>
      </w:pPr>
    </w:p>
    <w:p w:rsidR="00C46B91" w:rsidRPr="00C46B91" w:rsidRDefault="00C46B91" w:rsidP="00C46B91">
      <w:pPr>
        <w:spacing w:after="160" w:line="259" w:lineRule="auto"/>
      </w:pPr>
      <w:r w:rsidRPr="00C46B91">
        <w:rPr>
          <w:b/>
        </w:rPr>
        <w:t>Сталь 38Х2МЮА</w:t>
      </w:r>
      <w:r w:rsidRPr="00C46B91">
        <w:t xml:space="preserve"> </w:t>
      </w:r>
      <w:r>
        <w:t>–</w:t>
      </w:r>
      <w:r w:rsidRPr="00C46B91">
        <w:t xml:space="preserve"> </w:t>
      </w:r>
      <w:r>
        <w:t xml:space="preserve">сталь жаропрочная </w:t>
      </w:r>
      <w:proofErr w:type="spellStart"/>
      <w:r>
        <w:t>релаксационностойкая</w:t>
      </w:r>
      <w:proofErr w:type="spellEnd"/>
      <w:r w:rsidR="00650290">
        <w:t xml:space="preserve"> легированная</w:t>
      </w:r>
      <w:r>
        <w:t>. Испол</w:t>
      </w:r>
      <w:r w:rsidRPr="00C46B91">
        <w:t xml:space="preserve">ьзуется </w:t>
      </w:r>
      <w:r>
        <w:t>в азотируемых деталях: шестерни, валики, пальцы, втулки и т.д., работающие при температурах до 450 град.</w:t>
      </w:r>
    </w:p>
    <w:p w:rsidR="00FE23DB" w:rsidRDefault="00FE23DB">
      <w:pPr>
        <w:spacing w:after="160" w:line="259" w:lineRule="auto"/>
      </w:pPr>
      <w:r>
        <w:br w:type="page"/>
      </w:r>
    </w:p>
    <w:p w:rsidR="002B04F1" w:rsidRDefault="002B04F1" w:rsidP="00636AB4">
      <w:pPr>
        <w:spacing w:after="160" w:line="259" w:lineRule="auto"/>
      </w:pPr>
      <w:r>
        <w:lastRenderedPageBreak/>
        <w:t xml:space="preserve">Таблица 1. </w:t>
      </w:r>
      <w:r w:rsidR="00636AB4">
        <w:t>38Х2МЮА (хромомолибденоалюминиевая) ГОСТ 4543-71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022"/>
        <w:gridCol w:w="1022"/>
        <w:gridCol w:w="818"/>
        <w:gridCol w:w="1004"/>
        <w:gridCol w:w="1004"/>
        <w:gridCol w:w="1021"/>
        <w:gridCol w:w="864"/>
        <w:gridCol w:w="1021"/>
        <w:gridCol w:w="818"/>
        <w:gridCol w:w="864"/>
      </w:tblGrid>
      <w:tr w:rsidR="00636AB4" w:rsidTr="0012102C">
        <w:tc>
          <w:tcPr>
            <w:tcW w:w="0" w:type="auto"/>
            <w:gridSpan w:val="10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Химический состав</w:t>
            </w:r>
            <w:r>
              <w:rPr>
                <w:lang w:val="en-US"/>
              </w:rPr>
              <w:t>, %</w:t>
            </w:r>
          </w:p>
        </w:tc>
      </w:tr>
      <w:tr w:rsidR="00636AB4" w:rsidTr="0012102C"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636AB4" w:rsidTr="0012102C"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0</w:t>
            </w:r>
            <w:r>
              <w:t>,35-0,42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0,20-0,45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0,3-0,6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1,35-1,65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0,15-0,25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0,7-1,1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</w:tr>
    </w:tbl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254"/>
        <w:gridCol w:w="978"/>
      </w:tblGrid>
      <w:tr w:rsidR="008B28A5" w:rsidRPr="008B28A5" w:rsidTr="008B28A5">
        <w:tc>
          <w:tcPr>
            <w:tcW w:w="0" w:type="auto"/>
            <w:gridSpan w:val="4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t>Критические точки</w:t>
            </w:r>
          </w:p>
        </w:tc>
      </w:tr>
      <w:tr w:rsidR="008B28A5" w:rsidRPr="008B28A5" w:rsidTr="008B28A5">
        <w:tc>
          <w:tcPr>
            <w:tcW w:w="0" w:type="auto"/>
            <w:gridSpan w:val="2"/>
          </w:tcPr>
          <w:p w:rsidR="008B28A5" w:rsidRPr="008B28A5" w:rsidRDefault="008B28A5" w:rsidP="008B28A5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8B28A5" w:rsidRPr="008B28A5" w:rsidRDefault="008B28A5" w:rsidP="008B28A5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8B28A5" w:rsidRPr="008B28A5" w:rsidTr="008B28A5"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c1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c3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r1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r3</w:t>
            </w:r>
          </w:p>
        </w:tc>
      </w:tr>
      <w:tr w:rsidR="008B28A5" w:rsidRPr="008B28A5" w:rsidTr="008B28A5"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800˚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900˚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730˚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-</w:t>
            </w:r>
          </w:p>
        </w:tc>
      </w:tr>
    </w:tbl>
    <w:p w:rsidR="008B28A5" w:rsidRDefault="008B28A5">
      <w:pPr>
        <w:spacing w:after="160" w:line="259" w:lineRule="auto"/>
      </w:pPr>
    </w:p>
    <w:p w:rsidR="0092531D" w:rsidRDefault="0092531D">
      <w:pPr>
        <w:spacing w:after="160" w:line="259" w:lineRule="auto"/>
      </w:pPr>
    </w:p>
    <w:p w:rsidR="00F067E7" w:rsidRDefault="00F067E7"/>
    <w:p w:rsidR="008B28A5" w:rsidRDefault="008B28A5"/>
    <w:p w:rsidR="008B28A5" w:rsidRDefault="008B28A5"/>
    <w:p w:rsidR="008B28A5" w:rsidRDefault="008B28A5"/>
    <w:p w:rsidR="00650290" w:rsidRDefault="00650290"/>
    <w:p w:rsidR="00650290" w:rsidRDefault="00650290" w:rsidP="00650290">
      <w:pPr>
        <w:pStyle w:val="a3"/>
        <w:numPr>
          <w:ilvl w:val="0"/>
          <w:numId w:val="9"/>
        </w:numPr>
        <w:jc w:val="both"/>
        <w:rPr>
          <w:szCs w:val="28"/>
        </w:rPr>
      </w:pPr>
      <w:r w:rsidRPr="00650290">
        <w:rPr>
          <w:szCs w:val="28"/>
        </w:rPr>
        <w:t>Анализ влияние углерода и легирующих элементов стали на технологию термообработки и полученные результаты.</w:t>
      </w:r>
    </w:p>
    <w:p w:rsidR="00650290" w:rsidRPr="00650290" w:rsidRDefault="00650290" w:rsidP="00EE25C4">
      <w:pPr>
        <w:spacing w:after="160" w:line="259" w:lineRule="auto"/>
        <w:ind w:firstLine="360"/>
        <w:jc w:val="both"/>
        <w:rPr>
          <w:szCs w:val="28"/>
        </w:rPr>
      </w:pPr>
      <w:r w:rsidRPr="00650290">
        <w:rPr>
          <w:szCs w:val="28"/>
        </w:rPr>
        <w:t xml:space="preserve">Хром – очень распространенный легирующий элемент. Температура </w:t>
      </w:r>
      <w:proofErr w:type="spellStart"/>
      <w:r w:rsidRPr="00650290">
        <w:rPr>
          <w:szCs w:val="28"/>
        </w:rPr>
        <w:t>эвтектоидного</w:t>
      </w:r>
      <w:proofErr w:type="spellEnd"/>
      <w:r w:rsidRPr="00650290">
        <w:rPr>
          <w:szCs w:val="28"/>
        </w:rPr>
        <w:t xml:space="preserve"> превращения стали в присутствии хрома повышается, а содержание углерода в </w:t>
      </w:r>
      <w:proofErr w:type="spellStart"/>
      <w:r w:rsidRPr="00650290">
        <w:rPr>
          <w:szCs w:val="28"/>
        </w:rPr>
        <w:t>эвтектоиде</w:t>
      </w:r>
      <w:proofErr w:type="spellEnd"/>
      <w:r w:rsidRPr="00650290">
        <w:rPr>
          <w:szCs w:val="28"/>
        </w:rPr>
        <w:t xml:space="preserve"> понижается. С углеродом хром образует карбиды более прочные и устойчивые, чем цементит. Растворяясь в феррите, хром повышает его твердость и прочность, незначительно снижая вязкость. Хром значительно увеличивает устойчивость переохлажденного аустенита.</w:t>
      </w:r>
    </w:p>
    <w:p w:rsidR="00650290" w:rsidRPr="00650290" w:rsidRDefault="00650290" w:rsidP="00EE25C4">
      <w:pPr>
        <w:spacing w:after="160" w:line="259" w:lineRule="auto"/>
        <w:ind w:firstLine="360"/>
        <w:jc w:val="both"/>
        <w:rPr>
          <w:szCs w:val="28"/>
        </w:rPr>
      </w:pPr>
      <w:r w:rsidRPr="00650290">
        <w:rPr>
          <w:szCs w:val="28"/>
        </w:rPr>
        <w:t xml:space="preserve">Хром значительно уменьшает критическую скорость закалки, поэтому хромистая сталь обладает глубокой </w:t>
      </w:r>
      <w:proofErr w:type="spellStart"/>
      <w:r w:rsidRPr="00650290">
        <w:rPr>
          <w:szCs w:val="28"/>
        </w:rPr>
        <w:t>прокаливаемостью</w:t>
      </w:r>
      <w:proofErr w:type="spellEnd"/>
      <w:r w:rsidRPr="00650290">
        <w:rPr>
          <w:szCs w:val="28"/>
        </w:rPr>
        <w:t>. Температура мартенситного превращения при наличии хрома снижается. Хром препятствует росту зерна и повышает устойчивость против отпуска,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211938" w:rsidRDefault="00211938" w:rsidP="00EE25C4">
      <w:pPr>
        <w:spacing w:after="160" w:line="259" w:lineRule="auto"/>
        <w:ind w:firstLine="360"/>
        <w:jc w:val="both"/>
        <w:rPr>
          <w:szCs w:val="28"/>
        </w:rPr>
      </w:pPr>
      <w:r>
        <w:rPr>
          <w:szCs w:val="28"/>
        </w:rPr>
        <w:t>Молибден -</w:t>
      </w:r>
      <w:r w:rsidRPr="00211938">
        <w:rPr>
          <w:szCs w:val="28"/>
        </w:rPr>
        <w:t xml:space="preserve"> существенно </w:t>
      </w:r>
      <w:r>
        <w:rPr>
          <w:szCs w:val="28"/>
        </w:rPr>
        <w:t>повышает</w:t>
      </w:r>
      <w:r w:rsidRPr="00211938">
        <w:rPr>
          <w:szCs w:val="28"/>
        </w:rPr>
        <w:t xml:space="preserve"> кратковременн</w:t>
      </w:r>
      <w:r>
        <w:rPr>
          <w:szCs w:val="28"/>
        </w:rPr>
        <w:t>ую</w:t>
      </w:r>
      <w:r w:rsidRPr="00211938">
        <w:rPr>
          <w:szCs w:val="28"/>
        </w:rPr>
        <w:t xml:space="preserve"> и длительн</w:t>
      </w:r>
      <w:r>
        <w:rPr>
          <w:szCs w:val="28"/>
        </w:rPr>
        <w:t>ую</w:t>
      </w:r>
      <w:r w:rsidRPr="00211938">
        <w:rPr>
          <w:szCs w:val="28"/>
        </w:rPr>
        <w:t xml:space="preserve"> прочность</w:t>
      </w:r>
      <w:r w:rsidR="003A526A">
        <w:rPr>
          <w:szCs w:val="28"/>
        </w:rPr>
        <w:t xml:space="preserve">, сохраняет предел текучести </w:t>
      </w:r>
      <w:r w:rsidRPr="00211938">
        <w:rPr>
          <w:szCs w:val="28"/>
        </w:rPr>
        <w:t xml:space="preserve">конструкционной стали </w:t>
      </w:r>
      <w:r w:rsidR="003A526A">
        <w:rPr>
          <w:szCs w:val="28"/>
        </w:rPr>
        <w:t>на высоком уровне</w:t>
      </w:r>
      <w:r w:rsidR="003A526A" w:rsidRPr="00211938">
        <w:rPr>
          <w:szCs w:val="28"/>
        </w:rPr>
        <w:t xml:space="preserve"> </w:t>
      </w:r>
      <w:r w:rsidRPr="00211938">
        <w:rPr>
          <w:szCs w:val="28"/>
        </w:rPr>
        <w:t>при повышенных температурах нагрева.</w:t>
      </w:r>
      <w:r w:rsidR="003A526A">
        <w:rPr>
          <w:szCs w:val="28"/>
        </w:rPr>
        <w:t xml:space="preserve"> В</w:t>
      </w:r>
      <w:r w:rsidR="003A526A" w:rsidRPr="003A526A">
        <w:rPr>
          <w:szCs w:val="28"/>
        </w:rPr>
        <w:t>лияние молибдена объясняется смещением в сторону более высоких температур района возврата и рекристаллизации стали при нагревании.</w:t>
      </w:r>
    </w:p>
    <w:p w:rsidR="003A526A" w:rsidRDefault="003A526A" w:rsidP="00EE25C4">
      <w:pPr>
        <w:spacing w:after="160" w:line="259" w:lineRule="auto"/>
        <w:ind w:firstLine="360"/>
        <w:jc w:val="both"/>
        <w:rPr>
          <w:szCs w:val="28"/>
        </w:rPr>
      </w:pPr>
      <w:r>
        <w:rPr>
          <w:szCs w:val="28"/>
        </w:rPr>
        <w:t>Алюминий – повышает коррозионную стойкость металла.</w:t>
      </w:r>
    </w:p>
    <w:p w:rsidR="003A526A" w:rsidRDefault="00650290" w:rsidP="00EE25C4">
      <w:pPr>
        <w:spacing w:after="160" w:line="259" w:lineRule="auto"/>
        <w:ind w:firstLine="360"/>
        <w:jc w:val="both"/>
        <w:rPr>
          <w:szCs w:val="28"/>
        </w:rPr>
      </w:pPr>
      <w:r w:rsidRPr="00650290">
        <w:rPr>
          <w:szCs w:val="28"/>
        </w:rPr>
        <w:t>Ведение легирующих элементов оказывает влияние на перлитное превращение. Температура перлитного превращения под влиянием различ</w:t>
      </w:r>
      <w:r>
        <w:rPr>
          <w:szCs w:val="28"/>
        </w:rPr>
        <w:t>ных легирующих элементов может повышаться</w:t>
      </w:r>
      <w:r w:rsidRPr="00650290">
        <w:rPr>
          <w:szCs w:val="28"/>
        </w:rPr>
        <w:t xml:space="preserve"> или понижаться, а концентрация </w:t>
      </w:r>
      <w:r w:rsidRPr="00650290">
        <w:rPr>
          <w:szCs w:val="28"/>
        </w:rPr>
        <w:lastRenderedPageBreak/>
        <w:t>углерода в перлите уменьшается. Следовательно, при введении легирующих элементов происх</w:t>
      </w:r>
      <w:r w:rsidR="003A526A">
        <w:rPr>
          <w:szCs w:val="28"/>
        </w:rPr>
        <w:t>одит смещение равновесных точек</w:t>
      </w:r>
      <w:r w:rsidRPr="00650290">
        <w:rPr>
          <w:szCs w:val="28"/>
        </w:rPr>
        <w:t xml:space="preserve"> на диаграмме Fe-Fe</w:t>
      </w:r>
      <w:r w:rsidRPr="00650290">
        <w:rPr>
          <w:szCs w:val="28"/>
          <w:vertAlign w:val="subscript"/>
        </w:rPr>
        <w:t>3</w:t>
      </w:r>
      <w:r w:rsidRPr="00650290">
        <w:rPr>
          <w:szCs w:val="28"/>
        </w:rPr>
        <w:t>C.</w:t>
      </w:r>
    </w:p>
    <w:p w:rsidR="003A526A" w:rsidRDefault="003A526A" w:rsidP="003A526A">
      <w:pPr>
        <w:pStyle w:val="a3"/>
        <w:numPr>
          <w:ilvl w:val="0"/>
          <w:numId w:val="9"/>
        </w:numPr>
        <w:spacing w:after="200"/>
        <w:jc w:val="both"/>
        <w:rPr>
          <w:szCs w:val="28"/>
        </w:rPr>
      </w:pPr>
      <w:r>
        <w:rPr>
          <w:szCs w:val="28"/>
        </w:rPr>
        <w:t>Выбор вида термической обработки</w:t>
      </w:r>
    </w:p>
    <w:p w:rsidR="00556595" w:rsidRDefault="00556595" w:rsidP="00556595">
      <w:pPr>
        <w:spacing w:after="200"/>
        <w:ind w:firstLine="360"/>
        <w:jc w:val="both"/>
      </w:pPr>
      <w:r>
        <w:rPr>
          <w:szCs w:val="28"/>
        </w:rPr>
        <w:t xml:space="preserve">Сталь </w:t>
      </w:r>
      <w:r>
        <w:t>38Х2МЮА поставляется в холоднокатаном состоянии. Подготовка структуры к окончательной термической обработке не требуется.</w:t>
      </w:r>
    </w:p>
    <w:p w:rsidR="00556595" w:rsidRPr="00556595" w:rsidRDefault="00556595" w:rsidP="00556595">
      <w:pPr>
        <w:pStyle w:val="a3"/>
        <w:numPr>
          <w:ilvl w:val="0"/>
          <w:numId w:val="9"/>
        </w:numPr>
        <w:spacing w:after="200"/>
        <w:jc w:val="both"/>
        <w:rPr>
          <w:szCs w:val="28"/>
        </w:rPr>
      </w:pPr>
      <w:r w:rsidRPr="00556595">
        <w:rPr>
          <w:szCs w:val="28"/>
        </w:rPr>
        <w:t>Режим операций предварительной и оконч</w:t>
      </w:r>
      <w:r w:rsidR="00736191">
        <w:rPr>
          <w:szCs w:val="28"/>
        </w:rPr>
        <w:t>ательной термообработки деталей</w:t>
      </w:r>
      <w:r w:rsidR="00736191" w:rsidRPr="00736191">
        <w:rPr>
          <w:szCs w:val="28"/>
        </w:rPr>
        <w:t>.</w:t>
      </w:r>
    </w:p>
    <w:p w:rsidR="00556595" w:rsidRDefault="00556595" w:rsidP="005276E2">
      <w:r>
        <w:t>Последовательность операций обработки вала, изготовленного из стали 38Х2МЮА:</w:t>
      </w:r>
    </w:p>
    <w:p w:rsidR="00556595" w:rsidRDefault="00556595" w:rsidP="005276E2">
      <w:r>
        <w:t>Механическая обработка – закалка – отпуск – азотирование</w:t>
      </w:r>
      <w:r w:rsidR="005276E2">
        <w:t>;</w:t>
      </w:r>
    </w:p>
    <w:p w:rsidR="005276E2" w:rsidRDefault="005276E2" w:rsidP="00792C3B">
      <w:pPr>
        <w:ind w:firstLine="708"/>
      </w:pPr>
      <w:r>
        <w:t>Назначение режимов закалки:</w:t>
      </w:r>
    </w:p>
    <w:p w:rsidR="005276E2" w:rsidRDefault="005276E2" w:rsidP="005276E2">
      <w:pPr>
        <w:pStyle w:val="a3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Температуру нагрева рассчитаем по формуле:</w:t>
      </w:r>
    </w:p>
    <w:p w:rsidR="00792C3B" w:rsidRDefault="005276E2" w:rsidP="005276E2">
      <w:pPr>
        <w:rPr>
          <w:szCs w:val="28"/>
        </w:rPr>
      </w:pP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= А</w:t>
      </w:r>
      <w:r w:rsidRPr="00316FE6">
        <w:rPr>
          <w:szCs w:val="28"/>
          <w:vertAlign w:val="subscript"/>
        </w:rPr>
        <w:t>с3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+(30…</w:t>
      </w:r>
      <w:proofErr w:type="gramStart"/>
      <w:r>
        <w:rPr>
          <w:szCs w:val="28"/>
        </w:rPr>
        <w:t>50)º</w:t>
      </w:r>
      <w:proofErr w:type="gramEnd"/>
      <w:r>
        <w:rPr>
          <w:szCs w:val="28"/>
        </w:rPr>
        <w:t>С = 900 + (30…50)ºС = 930…950ºС</w:t>
      </w:r>
    </w:p>
    <w:p w:rsidR="00FE23DB" w:rsidRDefault="00FE23DB" w:rsidP="00FE23DB">
      <w:pPr>
        <w:pStyle w:val="a3"/>
        <w:numPr>
          <w:ilvl w:val="0"/>
          <w:numId w:val="14"/>
        </w:numPr>
        <w:tabs>
          <w:tab w:val="left" w:pos="7395"/>
        </w:tabs>
        <w:jc w:val="both"/>
        <w:rPr>
          <w:szCs w:val="28"/>
        </w:rPr>
      </w:pPr>
      <w:r>
        <w:rPr>
          <w:szCs w:val="28"/>
        </w:rPr>
        <w:t>Время нагрева деталей определяем по формуле:</w:t>
      </w:r>
    </w:p>
    <w:p w:rsidR="00FE23DB" w:rsidRDefault="00FE23DB" w:rsidP="00FE23DB">
      <w:pPr>
        <w:pStyle w:val="a3"/>
        <w:tabs>
          <w:tab w:val="left" w:pos="7395"/>
        </w:tabs>
        <w:ind w:left="-142"/>
        <w:jc w:val="both"/>
        <w:rPr>
          <w:szCs w:val="28"/>
        </w:rPr>
      </w:pPr>
    </w:p>
    <w:p w:rsidR="00FE23DB" w:rsidRPr="00B034C5" w:rsidRDefault="00FE23DB" w:rsidP="00FE23DB">
      <w:pPr>
        <w:pStyle w:val="a3"/>
        <w:tabs>
          <w:tab w:val="left" w:pos="7395"/>
        </w:tabs>
        <w:ind w:left="-142"/>
        <w:jc w:val="center"/>
        <w:rPr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q=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S*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Cs w:val="28"/>
                </w:rPr>
                <m:t>τ</m:t>
              </m:r>
            </m:den>
          </m:f>
        </m:oMath>
      </m:oMathPara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w:r w:rsidRPr="00B034C5">
        <w:rPr>
          <w:szCs w:val="28"/>
        </w:rPr>
        <w:t xml:space="preserve"> </w:t>
      </w:r>
      <w:r>
        <w:rPr>
          <w:szCs w:val="28"/>
        </w:rPr>
        <w:t>где</w:t>
      </w:r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q</m:t>
        </m:r>
        <m:r>
          <w:rPr>
            <w:rFonts w:ascii="Cambria Math" w:hAnsi="Cambria Math"/>
            <w:szCs w:val="28"/>
          </w:rPr>
          <m:t xml:space="preserve">- </m:t>
        </m:r>
      </m:oMath>
      <w:r>
        <w:rPr>
          <w:szCs w:val="28"/>
        </w:rPr>
        <w:t>удельная производительность печи, в кг/м</w:t>
      </w:r>
      <w:r w:rsidRPr="00B034C5">
        <w:rPr>
          <w:szCs w:val="28"/>
          <w:vertAlign w:val="superscript"/>
        </w:rPr>
        <w:t>2</w:t>
      </w:r>
      <w:r>
        <w:rPr>
          <w:szCs w:val="28"/>
        </w:rPr>
        <w:t xml:space="preserve">*час </w:t>
      </w:r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- </m:t>
        </m:r>
      </m:oMath>
      <w:r w:rsidRPr="00B034C5">
        <w:rPr>
          <w:szCs w:val="28"/>
        </w:rPr>
        <w:t>масса садки</w:t>
      </w:r>
      <w:r>
        <w:rPr>
          <w:szCs w:val="28"/>
        </w:rPr>
        <w:t>, кг;</w:t>
      </w:r>
    </w:p>
    <w:p w:rsidR="00FE23DB" w:rsidRDefault="00FE23DB" w:rsidP="00FE23DB">
      <w:pPr>
        <w:pStyle w:val="a3"/>
        <w:tabs>
          <w:tab w:val="left" w:pos="7395"/>
        </w:tabs>
        <w:ind w:left="-142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</w:t>
      </w:r>
      <w:r w:rsidRPr="00B034C5">
        <w:rPr>
          <w:szCs w:val="28"/>
        </w:rPr>
        <w:t xml:space="preserve">- </w:t>
      </w:r>
      <w:r>
        <w:rPr>
          <w:szCs w:val="28"/>
        </w:rPr>
        <w:t>площадь подставки, м</w:t>
      </w:r>
      <w:r>
        <w:rPr>
          <w:szCs w:val="28"/>
          <w:vertAlign w:val="superscript"/>
        </w:rPr>
        <w:t>2</w:t>
      </w:r>
    </w:p>
    <w:p w:rsidR="00FE23DB" w:rsidRPr="00B034C5" w:rsidRDefault="00FE23DB" w:rsidP="00FE23DB">
      <w:pPr>
        <w:pStyle w:val="a3"/>
        <w:tabs>
          <w:tab w:val="left" w:pos="7395"/>
        </w:tabs>
        <w:ind w:left="-142"/>
        <w:rPr>
          <w:color w:val="000000"/>
          <w:szCs w:val="28"/>
        </w:rPr>
      </w:pPr>
      <w:r>
        <w:rPr>
          <w:szCs w:val="28"/>
        </w:rPr>
        <w:t xml:space="preserve">     Тогда </w:t>
      </w:r>
      <w:r w:rsidRPr="002632A5">
        <w:rPr>
          <w:rFonts w:ascii="Cambria Math" w:hAnsi="Cambria Math" w:cs="Cambria Math"/>
          <w:color w:val="000000"/>
          <w:szCs w:val="28"/>
        </w:rPr>
        <w:t>𝜏</w:t>
      </w:r>
      <w:r w:rsidRPr="002632A5">
        <w:rPr>
          <w:color w:val="000000"/>
          <w:szCs w:val="28"/>
          <w:vertAlign w:val="subscript"/>
        </w:rPr>
        <w:t>н</w:t>
      </w:r>
    </w:p>
    <w:p w:rsidR="00FE23DB" w:rsidRPr="007637BC" w:rsidRDefault="002146ED" w:rsidP="00FE23DB">
      <w:pPr>
        <w:pStyle w:val="a3"/>
        <w:tabs>
          <w:tab w:val="left" w:pos="7395"/>
        </w:tabs>
        <w:ind w:left="-142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н</m:t>
              </m:r>
            </m:sub>
          </m:sSub>
          <m:r>
            <w:rPr>
              <w:rFonts w:ascii="Cambria Math" w:hAnsi="Cambria Math"/>
              <w:color w:val="000000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127,7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8"/>
                      <w:vertAlign w:val="subscript"/>
                    </w:rPr>
                    <m:t>0,3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8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Cs w:val="28"/>
                  <w:vertAlign w:val="subscript"/>
                </w:rPr>
                <m:t>*3,14)*100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=4,5 ч.</m:t>
          </m:r>
        </m:oMath>
      </m:oMathPara>
    </w:p>
    <w:p w:rsidR="00FE23DB" w:rsidRPr="007637BC" w:rsidRDefault="00FE23DB" w:rsidP="00FE23DB">
      <w:pPr>
        <w:pStyle w:val="a3"/>
        <w:tabs>
          <w:tab w:val="left" w:pos="7395"/>
        </w:tabs>
        <w:ind w:left="-142"/>
        <w:jc w:val="center"/>
        <w:rPr>
          <w:color w:val="000000"/>
          <w:szCs w:val="28"/>
        </w:rPr>
      </w:pPr>
    </w:p>
    <w:p w:rsidR="00FE23DB" w:rsidRPr="00FE23DB" w:rsidRDefault="00963AAB" w:rsidP="00FE23DB">
      <w:pPr>
        <w:pStyle w:val="a3"/>
        <w:tabs>
          <w:tab w:val="left" w:pos="7395"/>
        </w:tabs>
        <w:ind w:left="-142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FE23DB">
        <w:rPr>
          <w:color w:val="000000"/>
          <w:szCs w:val="28"/>
        </w:rPr>
        <w:t xml:space="preserve">Аналогичный расчет времени проводим и для остальных </w:t>
      </w:r>
      <w:r>
        <w:rPr>
          <w:color w:val="000000"/>
          <w:szCs w:val="28"/>
        </w:rPr>
        <w:t>деталей.</w:t>
      </w:r>
    </w:p>
    <w:p w:rsidR="00792C3B" w:rsidRDefault="00792C3B" w:rsidP="00FE23DB">
      <w:pPr>
        <w:pStyle w:val="a3"/>
        <w:ind w:left="218"/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Время нагрева </w:t>
      </w:r>
      <w:r w:rsidRPr="00BD7805">
        <w:rPr>
          <w:rFonts w:ascii="Cambria Math" w:hAnsi="Cambria Math"/>
          <w:color w:val="000000" w:themeColor="text1"/>
          <w:szCs w:val="28"/>
        </w:rPr>
        <w:t>𝜏</w:t>
      </w:r>
      <w:r w:rsidRPr="00BD7805">
        <w:rPr>
          <w:rFonts w:ascii="Cambria Math" w:hAnsi="Cambria Math"/>
          <w:color w:val="000000" w:themeColor="text1"/>
          <w:szCs w:val="28"/>
          <w:vertAlign w:val="subscript"/>
        </w:rPr>
        <w:t>н</w:t>
      </w:r>
      <w:r>
        <w:rPr>
          <w:color w:val="000000" w:themeColor="text1"/>
          <w:szCs w:val="28"/>
        </w:rPr>
        <w:t xml:space="preserve"> = </w:t>
      </w:r>
      <w:r w:rsidR="00963AAB">
        <w:rPr>
          <w:color w:val="000000" w:themeColor="text1"/>
          <w:szCs w:val="28"/>
        </w:rPr>
        <w:t>270 мин</w:t>
      </w:r>
      <w:r w:rsidRPr="00BD7805">
        <w:rPr>
          <w:color w:val="000000" w:themeColor="text1"/>
          <w:szCs w:val="28"/>
        </w:rPr>
        <w:t>.</w:t>
      </w:r>
    </w:p>
    <w:p w:rsidR="00792C3B" w:rsidRDefault="00792C3B" w:rsidP="00792C3B">
      <w:pPr>
        <w:pStyle w:val="a3"/>
        <w:numPr>
          <w:ilvl w:val="0"/>
          <w:numId w:val="14"/>
        </w:numPr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 качестве закаливающей среды выбираем масло </w:t>
      </w:r>
    </w:p>
    <w:p w:rsidR="00792C3B" w:rsidRPr="00792C3B" w:rsidRDefault="00792C3B" w:rsidP="00792C3B">
      <w:pPr>
        <w:pStyle w:val="a3"/>
        <w:numPr>
          <w:ilvl w:val="0"/>
          <w:numId w:val="14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Температура нагрева при отпуске: </w:t>
      </w: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</w:rPr>
        <w:t xml:space="preserve"> = 640ºС</w:t>
      </w:r>
    </w:p>
    <w:p w:rsidR="00792C3B" w:rsidRDefault="00792C3B" w:rsidP="00792C3B">
      <w:pPr>
        <w:pStyle w:val="a3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Продолжительность отпуска: 1,5 - 2 часа.</w:t>
      </w:r>
    </w:p>
    <w:p w:rsidR="00792C3B" w:rsidRDefault="00792C3B" w:rsidP="00792C3B">
      <w:pPr>
        <w:pStyle w:val="a3"/>
        <w:numPr>
          <w:ilvl w:val="0"/>
          <w:numId w:val="14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Охлаждение в масле</w:t>
      </w:r>
    </w:p>
    <w:p w:rsidR="00792C3B" w:rsidRDefault="00792C3B" w:rsidP="00792C3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отжига и закалки – закалочная печь с защитной атмосферой.</w:t>
      </w:r>
    </w:p>
    <w:p w:rsidR="00792C3B" w:rsidRDefault="00792C3B" w:rsidP="00792C3B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Назначение режимов азотирования:</w:t>
      </w:r>
    </w:p>
    <w:p w:rsidR="00792C3B" w:rsidRPr="00792C3B" w:rsidRDefault="00792C3B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Температура процесса</w:t>
      </w:r>
      <w:r w:rsidRPr="00792C3B">
        <w:rPr>
          <w:szCs w:val="28"/>
        </w:rPr>
        <w:t xml:space="preserve">: </w:t>
      </w:r>
      <w:r w:rsidRPr="00792C3B">
        <w:rPr>
          <w:szCs w:val="28"/>
          <w:lang w:val="en-US"/>
        </w:rPr>
        <w:t>t</w:t>
      </w:r>
      <w:r w:rsidRPr="00792C3B">
        <w:rPr>
          <w:szCs w:val="28"/>
          <w:vertAlign w:val="subscript"/>
        </w:rPr>
        <w:t>н</w:t>
      </w:r>
      <w:r w:rsidRPr="00792C3B">
        <w:rPr>
          <w:szCs w:val="28"/>
        </w:rPr>
        <w:t xml:space="preserve"> = </w:t>
      </w:r>
      <w:r>
        <w:rPr>
          <w:szCs w:val="28"/>
        </w:rPr>
        <w:t>510</w:t>
      </w:r>
      <w:r w:rsidRPr="00792C3B">
        <w:rPr>
          <w:szCs w:val="28"/>
        </w:rPr>
        <w:t>ºС</w:t>
      </w:r>
    </w:p>
    <w:p w:rsidR="00792C3B" w:rsidRPr="00792C3B" w:rsidRDefault="00792C3B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Степень диссоциации аммиака: 30-50%</w:t>
      </w:r>
    </w:p>
    <w:p w:rsidR="00792C3B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Продолжительность: 35 часов</w:t>
      </w:r>
    </w:p>
    <w:p w:rsidR="006A0D96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>Глубина слоя: 0,45-0,55 мм</w:t>
      </w:r>
    </w:p>
    <w:p w:rsidR="006A0D96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Получаемая поверхностная твердость: </w:t>
      </w:r>
      <w:r>
        <w:rPr>
          <w:szCs w:val="28"/>
          <w:lang w:val="en-US"/>
        </w:rPr>
        <w:t xml:space="preserve">HV </w:t>
      </w:r>
      <w:r>
        <w:rPr>
          <w:szCs w:val="28"/>
        </w:rPr>
        <w:t>950-1100</w:t>
      </w:r>
    </w:p>
    <w:p w:rsidR="006A0D96" w:rsidRPr="006A0D96" w:rsidRDefault="006A0D96" w:rsidP="00792C3B">
      <w:pPr>
        <w:pStyle w:val="a3"/>
        <w:numPr>
          <w:ilvl w:val="0"/>
          <w:numId w:val="15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Минимальная поверхностная твердость по ТУ: </w:t>
      </w:r>
      <w:r>
        <w:rPr>
          <w:szCs w:val="28"/>
          <w:lang w:val="en-US"/>
        </w:rPr>
        <w:t>HV</w:t>
      </w:r>
      <w:r w:rsidRPr="006A0D96">
        <w:rPr>
          <w:szCs w:val="28"/>
        </w:rPr>
        <w:t xml:space="preserve"> </w:t>
      </w:r>
      <w:r>
        <w:rPr>
          <w:szCs w:val="28"/>
        </w:rPr>
        <w:t>950</w:t>
      </w:r>
    </w:p>
    <w:p w:rsidR="001E2A0C" w:rsidRDefault="001E2A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36191" w:rsidRDefault="00736191" w:rsidP="00736191">
      <w:pPr>
        <w:ind w:hanging="142"/>
        <w:rPr>
          <w:szCs w:val="28"/>
        </w:rPr>
      </w:pPr>
      <w:r w:rsidRPr="00C56C46">
        <w:rPr>
          <w:b/>
          <w:szCs w:val="28"/>
        </w:rPr>
        <w:lastRenderedPageBreak/>
        <w:t>Деталь</w:t>
      </w:r>
      <w:r w:rsidR="00C56C46" w:rsidRPr="00C56C46">
        <w:rPr>
          <w:b/>
          <w:szCs w:val="28"/>
        </w:rPr>
        <w:t xml:space="preserve"> №2</w:t>
      </w:r>
      <w:r>
        <w:rPr>
          <w:szCs w:val="28"/>
        </w:rPr>
        <w:t xml:space="preserve">: </w:t>
      </w:r>
      <w:r w:rsidRPr="00650290">
        <w:rPr>
          <w:szCs w:val="28"/>
        </w:rPr>
        <w:t>вал</w:t>
      </w:r>
      <w:r>
        <w:rPr>
          <w:szCs w:val="28"/>
        </w:rPr>
        <w:t xml:space="preserve"> (рис.2)</w:t>
      </w:r>
    </w:p>
    <w:p w:rsidR="00736191" w:rsidRPr="00650290" w:rsidRDefault="00736191" w:rsidP="00736191">
      <w:pPr>
        <w:ind w:hanging="142"/>
        <w:jc w:val="both"/>
        <w:rPr>
          <w:szCs w:val="28"/>
        </w:rPr>
      </w:pPr>
      <w:r>
        <w:rPr>
          <w:szCs w:val="28"/>
        </w:rPr>
        <w:t xml:space="preserve">Марка стали: </w:t>
      </w:r>
      <w:r w:rsidR="00C56C46" w:rsidRPr="00650290">
        <w:t>сталь</w:t>
      </w:r>
      <w:r w:rsidRPr="00650290">
        <w:t xml:space="preserve"> </w:t>
      </w:r>
      <w:r w:rsidRPr="00736191">
        <w:t>18ХН2ВА</w:t>
      </w:r>
    </w:p>
    <w:p w:rsidR="00736191" w:rsidRDefault="00736191" w:rsidP="00736191">
      <w:pPr>
        <w:ind w:left="-142"/>
        <w:jc w:val="both"/>
        <w:rPr>
          <w:szCs w:val="28"/>
        </w:rPr>
      </w:pPr>
      <w:r>
        <w:rPr>
          <w:szCs w:val="28"/>
        </w:rPr>
        <w:t>Твёрдость после окончательной термообработки: Н</w:t>
      </w:r>
      <w:r>
        <w:rPr>
          <w:szCs w:val="28"/>
          <w:lang w:val="en-US"/>
        </w:rPr>
        <w:t>V</w:t>
      </w:r>
      <w:r>
        <w:rPr>
          <w:szCs w:val="28"/>
        </w:rPr>
        <w:t xml:space="preserve"> 650-750</w:t>
      </w:r>
    </w:p>
    <w:p w:rsidR="00736191" w:rsidRDefault="00736191" w:rsidP="00736191">
      <w:pPr>
        <w:jc w:val="both"/>
        <w:rPr>
          <w:szCs w:val="28"/>
        </w:rPr>
      </w:pPr>
    </w:p>
    <w:p w:rsidR="00736191" w:rsidRPr="00736191" w:rsidRDefault="00736191" w:rsidP="00736191">
      <w:pPr>
        <w:pStyle w:val="a3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Расшифровка марки стали</w:t>
      </w:r>
    </w:p>
    <w:p w:rsidR="00736191" w:rsidRDefault="00736191" w:rsidP="00736191">
      <w:r w:rsidRPr="00C46B91">
        <w:rPr>
          <w:b/>
        </w:rPr>
        <w:t>Сталь 18ХН2ВА</w:t>
      </w:r>
      <w:r>
        <w:t xml:space="preserve"> – сталь конструкционная легированная</w:t>
      </w:r>
      <w:r w:rsidR="00872221">
        <w:t xml:space="preserve"> высококачественная</w:t>
      </w:r>
      <w:r>
        <w:t>. Применяется в авиастроении, в цементированном состоянии для изготовления валов роторов, коленчатых валов, редукторов, шестерней и в нецементированном виде для изготовления ответственных болтов, шпилек и прочего специального крепежа.</w:t>
      </w:r>
    </w:p>
    <w:p w:rsidR="00736191" w:rsidRPr="00C46B91" w:rsidRDefault="00736191" w:rsidP="00736191"/>
    <w:p w:rsidR="00736191" w:rsidRDefault="00736191" w:rsidP="00736191">
      <w:r>
        <w:t>Таблица 2. 18ХН2ВА (</w:t>
      </w:r>
      <w:proofErr w:type="spellStart"/>
      <w:r>
        <w:t>хромоникель</w:t>
      </w:r>
      <w:r w:rsidRPr="00C46B91">
        <w:t>ванадиевая</w:t>
      </w:r>
      <w:proofErr w:type="spellEnd"/>
      <w:r>
        <w:t>) ГОСТ 4543-71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996"/>
        <w:gridCol w:w="997"/>
        <w:gridCol w:w="997"/>
        <w:gridCol w:w="1004"/>
        <w:gridCol w:w="1004"/>
        <w:gridCol w:w="997"/>
        <w:gridCol w:w="997"/>
        <w:gridCol w:w="605"/>
        <w:gridCol w:w="997"/>
        <w:gridCol w:w="864"/>
      </w:tblGrid>
      <w:tr w:rsidR="00736191" w:rsidTr="00AC6187">
        <w:tc>
          <w:tcPr>
            <w:tcW w:w="0" w:type="auto"/>
            <w:gridSpan w:val="10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Химический состав</w:t>
            </w:r>
            <w:r>
              <w:rPr>
                <w:lang w:val="en-US"/>
              </w:rPr>
              <w:t>, %</w:t>
            </w:r>
          </w:p>
        </w:tc>
      </w:tr>
      <w:tr w:rsidR="00736191" w:rsidTr="00AC6187"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736191" w:rsidRPr="005F1C29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736191" w:rsidTr="00AC6187"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</w:pPr>
            <w:r>
              <w:t>0,14-0,20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0,17-0,37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0,25-0,55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736191" w:rsidRPr="00636AB4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1,35-1,65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4,00-4,40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t>0,30-0,40</w:t>
            </w:r>
          </w:p>
        </w:tc>
        <w:tc>
          <w:tcPr>
            <w:tcW w:w="0" w:type="auto"/>
          </w:tcPr>
          <w:p w:rsidR="00736191" w:rsidRDefault="0073619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</w:tr>
    </w:tbl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116"/>
        <w:gridCol w:w="1116"/>
      </w:tblGrid>
      <w:tr w:rsidR="00736191" w:rsidRPr="008B28A5" w:rsidTr="00AC6187">
        <w:tc>
          <w:tcPr>
            <w:tcW w:w="0" w:type="auto"/>
            <w:gridSpan w:val="4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t>Критические точки</w:t>
            </w:r>
          </w:p>
        </w:tc>
      </w:tr>
      <w:tr w:rsidR="00736191" w:rsidRPr="008B28A5" w:rsidTr="00AC6187">
        <w:tc>
          <w:tcPr>
            <w:tcW w:w="0" w:type="auto"/>
            <w:gridSpan w:val="2"/>
          </w:tcPr>
          <w:p w:rsidR="00736191" w:rsidRPr="008B28A5" w:rsidRDefault="00736191" w:rsidP="00AC6187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736191" w:rsidRPr="008B28A5" w:rsidRDefault="00736191" w:rsidP="00AC6187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736191" w:rsidRPr="008B28A5" w:rsidTr="00AC6187"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c1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c3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r1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r3</w:t>
            </w:r>
          </w:p>
        </w:tc>
      </w:tr>
      <w:tr w:rsidR="00736191" w:rsidRPr="008B28A5" w:rsidTr="00AC6187"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70</w:t>
            </w:r>
            <w:r w:rsidRPr="008B28A5">
              <w:rPr>
                <w:lang w:val="en-US"/>
              </w:rPr>
              <w:t>0˚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81</w:t>
            </w:r>
            <w:r w:rsidRPr="008B28A5">
              <w:rPr>
                <w:lang w:val="en-US"/>
              </w:rPr>
              <w:t>0˚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</w:tcPr>
          <w:p w:rsidR="00736191" w:rsidRPr="008B28A5" w:rsidRDefault="00736191" w:rsidP="00AC6187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-</w:t>
            </w:r>
          </w:p>
        </w:tc>
      </w:tr>
    </w:tbl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Default="00736191" w:rsidP="00736191"/>
    <w:p w:rsidR="00736191" w:rsidRPr="00736191" w:rsidRDefault="00736191" w:rsidP="00736191">
      <w:pPr>
        <w:jc w:val="both"/>
        <w:rPr>
          <w:szCs w:val="28"/>
        </w:rPr>
      </w:pPr>
    </w:p>
    <w:p w:rsidR="00736191" w:rsidRPr="00736191" w:rsidRDefault="00736191" w:rsidP="00736191">
      <w:pPr>
        <w:pStyle w:val="a3"/>
        <w:numPr>
          <w:ilvl w:val="0"/>
          <w:numId w:val="16"/>
        </w:numPr>
        <w:jc w:val="both"/>
        <w:rPr>
          <w:szCs w:val="28"/>
        </w:rPr>
      </w:pPr>
      <w:r w:rsidRPr="00650290">
        <w:rPr>
          <w:szCs w:val="28"/>
        </w:rPr>
        <w:t>Анализ влияние углерода и легирующих элементов стали на технологию термообработки и полученные результаты.</w:t>
      </w:r>
    </w:p>
    <w:p w:rsidR="00736191" w:rsidRDefault="00736191" w:rsidP="00EE25C4">
      <w:pPr>
        <w:ind w:firstLine="360"/>
        <w:jc w:val="both"/>
      </w:pPr>
      <w:r>
        <w:t xml:space="preserve">Хром – очень распространенный легирующий элемент. Температура </w:t>
      </w:r>
      <w:proofErr w:type="spellStart"/>
      <w:r>
        <w:t>эвтектоидного</w:t>
      </w:r>
      <w:proofErr w:type="spellEnd"/>
      <w:r>
        <w:t xml:space="preserve"> превращения стали в присутствии хрома повышается, а содержание углерода в </w:t>
      </w:r>
      <w:proofErr w:type="spellStart"/>
      <w:r>
        <w:t>эвтектоиде</w:t>
      </w:r>
      <w:proofErr w:type="spellEnd"/>
      <w:r>
        <w:t xml:space="preserve"> понижается. С углеродом хром образует карбиды более прочные и устойчивые, чем цементит. Растворяясь в феррите, хром повышает его твердость и прочность, незначительно снижая вязкость. Хром значительно увеличивает устойчивость переохлажденного аустенита.</w:t>
      </w:r>
    </w:p>
    <w:p w:rsidR="00736191" w:rsidRDefault="00736191" w:rsidP="00EE25C4">
      <w:pPr>
        <w:ind w:firstLine="360"/>
        <w:jc w:val="both"/>
      </w:pPr>
      <w:r>
        <w:t xml:space="preserve">Хром значительно уменьшает критическую скорость закалки, поэтому хромистая сталь обладает глубокой </w:t>
      </w:r>
      <w:proofErr w:type="spellStart"/>
      <w:r>
        <w:t>прокаливаемостью</w:t>
      </w:r>
      <w:proofErr w:type="spellEnd"/>
      <w:r>
        <w:t>. Температура мартенситного превращения при наличии хрома снижается. Хром препятствует росту зерна и повышает устойчивость против отпуска,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EE25C4" w:rsidRDefault="00EE25C4" w:rsidP="00EE25C4">
      <w:pPr>
        <w:ind w:firstLine="360"/>
        <w:jc w:val="both"/>
        <w:rPr>
          <w:szCs w:val="28"/>
        </w:rPr>
      </w:pPr>
      <w:r>
        <w:rPr>
          <w:szCs w:val="28"/>
        </w:rPr>
        <w:t>Никель повышает вязкость стали, прокаливаемость, сопротивление удару и пластичность.</w:t>
      </w:r>
    </w:p>
    <w:p w:rsidR="00EE25C4" w:rsidRPr="00736191" w:rsidRDefault="00EE25C4" w:rsidP="00EE25C4">
      <w:pPr>
        <w:ind w:firstLine="360"/>
        <w:jc w:val="both"/>
      </w:pPr>
      <w:r>
        <w:lastRenderedPageBreak/>
        <w:t xml:space="preserve">Ванадий </w:t>
      </w:r>
      <w:r w:rsidRPr="00EE25C4">
        <w:t>повыш</w:t>
      </w:r>
      <w:r>
        <w:t>ает</w:t>
      </w:r>
      <w:r w:rsidRPr="00EE25C4">
        <w:t xml:space="preserve"> кратковременную и длительную прочность в нагретом состоянии</w:t>
      </w:r>
      <w:r>
        <w:t>, но уменьшает пластичность</w:t>
      </w:r>
      <w:r w:rsidRPr="00EE25C4">
        <w:t>.</w:t>
      </w:r>
    </w:p>
    <w:p w:rsidR="00736191" w:rsidRPr="00796296" w:rsidRDefault="00736191" w:rsidP="00736191">
      <w:pPr>
        <w:pStyle w:val="a3"/>
        <w:numPr>
          <w:ilvl w:val="0"/>
          <w:numId w:val="16"/>
        </w:numPr>
        <w:spacing w:after="200"/>
        <w:jc w:val="both"/>
        <w:rPr>
          <w:szCs w:val="28"/>
        </w:rPr>
      </w:pPr>
      <w:r>
        <w:rPr>
          <w:szCs w:val="28"/>
        </w:rPr>
        <w:t>Выбор вида термической обработки</w:t>
      </w:r>
      <w:r>
        <w:rPr>
          <w:szCs w:val="28"/>
          <w:lang w:val="en-US"/>
        </w:rPr>
        <w:t>.</w:t>
      </w:r>
    </w:p>
    <w:p w:rsidR="00796296" w:rsidRPr="00796296" w:rsidRDefault="001E2A0C" w:rsidP="00796296">
      <w:pPr>
        <w:spacing w:after="200"/>
        <w:jc w:val="both"/>
        <w:rPr>
          <w:szCs w:val="28"/>
        </w:rPr>
      </w:pPr>
      <w:r>
        <w:rPr>
          <w:szCs w:val="28"/>
        </w:rPr>
        <w:t xml:space="preserve">Поставляется в качестве холоднокатаных прутков. </w:t>
      </w:r>
      <w:r w:rsidRPr="001E2A0C">
        <w:rPr>
          <w:szCs w:val="28"/>
        </w:rPr>
        <w:t>Подготовка структуры к окончательной термической обработке не требуется.</w:t>
      </w:r>
    </w:p>
    <w:p w:rsidR="00736191" w:rsidRDefault="00736191" w:rsidP="00736191">
      <w:pPr>
        <w:pStyle w:val="a3"/>
        <w:numPr>
          <w:ilvl w:val="0"/>
          <w:numId w:val="16"/>
        </w:numPr>
        <w:spacing w:after="200"/>
        <w:jc w:val="both"/>
        <w:rPr>
          <w:szCs w:val="28"/>
        </w:rPr>
      </w:pPr>
      <w:r w:rsidRPr="00556595">
        <w:rPr>
          <w:szCs w:val="28"/>
        </w:rPr>
        <w:t>Режим операций предварительной и окончательной термо</w:t>
      </w:r>
      <w:r>
        <w:rPr>
          <w:szCs w:val="28"/>
        </w:rPr>
        <w:t>обработки деталей</w:t>
      </w:r>
      <w:r w:rsidRPr="00556595">
        <w:rPr>
          <w:szCs w:val="28"/>
        </w:rPr>
        <w:t>.</w:t>
      </w:r>
    </w:p>
    <w:p w:rsidR="001E2A0C" w:rsidRDefault="001E2A0C" w:rsidP="001E2A0C">
      <w:r>
        <w:t>Последовательность операций обработки вала, изготовленного из стали 38Х2МЮА:</w:t>
      </w:r>
    </w:p>
    <w:p w:rsidR="001E2A0C" w:rsidRDefault="001E2A0C" w:rsidP="001E2A0C">
      <w:r>
        <w:t>Механическая обработка – закалка – отпуск – азотирование;</w:t>
      </w:r>
    </w:p>
    <w:p w:rsidR="001E2A0C" w:rsidRDefault="001E2A0C" w:rsidP="001E2A0C">
      <w:pPr>
        <w:ind w:firstLine="708"/>
      </w:pPr>
      <w:r>
        <w:t>Назначение режимов закалки:</w:t>
      </w:r>
    </w:p>
    <w:p w:rsidR="001E2A0C" w:rsidRPr="001E2A0C" w:rsidRDefault="001E2A0C" w:rsidP="001E2A0C">
      <w:pPr>
        <w:pStyle w:val="a3"/>
        <w:numPr>
          <w:ilvl w:val="0"/>
          <w:numId w:val="18"/>
        </w:numPr>
      </w:pPr>
      <w:r w:rsidRPr="001E2A0C">
        <w:rPr>
          <w:szCs w:val="28"/>
        </w:rPr>
        <w:t>Температуру нагрева рассчитаем по формуле:</w:t>
      </w:r>
    </w:p>
    <w:p w:rsidR="001E2A0C" w:rsidRPr="001E2A0C" w:rsidRDefault="001E2A0C" w:rsidP="001E2A0C">
      <w:pPr>
        <w:pStyle w:val="a3"/>
        <w:rPr>
          <w:szCs w:val="28"/>
        </w:rPr>
      </w:pPr>
      <w:r w:rsidRPr="001E2A0C">
        <w:rPr>
          <w:szCs w:val="28"/>
          <w:lang w:val="en-US"/>
        </w:rPr>
        <w:t>t</w:t>
      </w:r>
      <w:r w:rsidRPr="001E2A0C">
        <w:rPr>
          <w:szCs w:val="28"/>
          <w:vertAlign w:val="subscript"/>
        </w:rPr>
        <w:t xml:space="preserve">н </w:t>
      </w:r>
      <w:r w:rsidRPr="001E2A0C">
        <w:rPr>
          <w:szCs w:val="28"/>
        </w:rPr>
        <w:t>= А</w:t>
      </w:r>
      <w:r w:rsidRPr="001E2A0C">
        <w:rPr>
          <w:szCs w:val="28"/>
          <w:vertAlign w:val="subscript"/>
        </w:rPr>
        <w:t xml:space="preserve">с3 </w:t>
      </w:r>
      <w:r w:rsidRPr="001E2A0C">
        <w:rPr>
          <w:szCs w:val="28"/>
        </w:rPr>
        <w:t>+(30…</w:t>
      </w:r>
      <w:proofErr w:type="gramStart"/>
      <w:r w:rsidRPr="001E2A0C">
        <w:rPr>
          <w:szCs w:val="28"/>
        </w:rPr>
        <w:t>50)º</w:t>
      </w:r>
      <w:proofErr w:type="gramEnd"/>
      <w:r w:rsidRPr="001E2A0C">
        <w:rPr>
          <w:szCs w:val="28"/>
        </w:rPr>
        <w:t xml:space="preserve">С = </w:t>
      </w:r>
      <w:r>
        <w:rPr>
          <w:szCs w:val="28"/>
        </w:rPr>
        <w:t>810</w:t>
      </w:r>
      <w:r w:rsidRPr="001E2A0C">
        <w:rPr>
          <w:szCs w:val="28"/>
        </w:rPr>
        <w:t xml:space="preserve"> + (30…50)ºС = </w:t>
      </w:r>
      <w:r>
        <w:rPr>
          <w:szCs w:val="28"/>
        </w:rPr>
        <w:t>84</w:t>
      </w:r>
      <w:r w:rsidRPr="001E2A0C">
        <w:rPr>
          <w:szCs w:val="28"/>
        </w:rPr>
        <w:t>0…</w:t>
      </w:r>
      <w:r>
        <w:rPr>
          <w:szCs w:val="28"/>
        </w:rPr>
        <w:t>86</w:t>
      </w:r>
      <w:r w:rsidRPr="001E2A0C">
        <w:rPr>
          <w:szCs w:val="28"/>
        </w:rPr>
        <w:t>0ºС</w:t>
      </w:r>
    </w:p>
    <w:p w:rsidR="001E2A0C" w:rsidRPr="00C56C46" w:rsidRDefault="001E2A0C" w:rsidP="001E2A0C">
      <w:pPr>
        <w:pStyle w:val="a3"/>
        <w:numPr>
          <w:ilvl w:val="0"/>
          <w:numId w:val="18"/>
        </w:numPr>
        <w:jc w:val="both"/>
        <w:rPr>
          <w:color w:val="FF0000"/>
          <w:szCs w:val="28"/>
        </w:rPr>
      </w:pPr>
      <w:r w:rsidRPr="00BD7805">
        <w:rPr>
          <w:color w:val="000000" w:themeColor="text1"/>
          <w:szCs w:val="28"/>
        </w:rPr>
        <w:t xml:space="preserve">Время нагрева </w:t>
      </w:r>
      <w:r w:rsidRPr="00BD7805">
        <w:rPr>
          <w:rFonts w:ascii="Cambria Math" w:hAnsi="Cambria Math"/>
          <w:color w:val="000000" w:themeColor="text1"/>
          <w:szCs w:val="28"/>
        </w:rPr>
        <w:t>𝜏</w:t>
      </w:r>
      <w:r w:rsidRPr="00BD7805">
        <w:rPr>
          <w:rFonts w:ascii="Cambria Math" w:hAnsi="Cambria Math"/>
          <w:color w:val="000000" w:themeColor="text1"/>
          <w:szCs w:val="28"/>
          <w:vertAlign w:val="subscript"/>
        </w:rPr>
        <w:t>н</w:t>
      </w:r>
      <w:r>
        <w:rPr>
          <w:color w:val="000000" w:themeColor="text1"/>
          <w:szCs w:val="28"/>
        </w:rPr>
        <w:t xml:space="preserve"> = </w:t>
      </w:r>
      <w:r w:rsidR="00C56C46">
        <w:rPr>
          <w:color w:val="000000" w:themeColor="text1"/>
          <w:szCs w:val="28"/>
        </w:rPr>
        <w:t>250 мин</w:t>
      </w:r>
      <w:r w:rsidRPr="00BD7805">
        <w:rPr>
          <w:color w:val="000000" w:themeColor="text1"/>
          <w:szCs w:val="28"/>
        </w:rPr>
        <w:t>.</w:t>
      </w:r>
    </w:p>
    <w:p w:rsidR="001E2A0C" w:rsidRDefault="001E2A0C" w:rsidP="001E2A0C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 качестве закаливающей среды выбираем масло </w:t>
      </w:r>
    </w:p>
    <w:p w:rsidR="001E2A0C" w:rsidRPr="00792C3B" w:rsidRDefault="001E2A0C" w:rsidP="001E2A0C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Температура нагрева при отпуске: </w:t>
      </w: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</w:rPr>
        <w:t xml:space="preserve"> = </w:t>
      </w:r>
      <w:r w:rsidR="004E67DD">
        <w:rPr>
          <w:szCs w:val="28"/>
        </w:rPr>
        <w:t>55</w:t>
      </w:r>
      <w:r>
        <w:rPr>
          <w:szCs w:val="28"/>
        </w:rPr>
        <w:t>0ºС</w:t>
      </w:r>
    </w:p>
    <w:p w:rsidR="001E2A0C" w:rsidRDefault="001E2A0C" w:rsidP="001E2A0C">
      <w:pPr>
        <w:pStyle w:val="a3"/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Продолжительность отпуска: 1,5 - 2 часа.</w:t>
      </w:r>
    </w:p>
    <w:p w:rsidR="001E2A0C" w:rsidRDefault="001E2A0C" w:rsidP="001E2A0C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Охлаждение в масле</w:t>
      </w:r>
    </w:p>
    <w:p w:rsidR="001E2A0C" w:rsidRDefault="001E2A0C" w:rsidP="001E2A0C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отжига и закалки – закалочная печь с защитной атмосферой.</w:t>
      </w:r>
    </w:p>
    <w:p w:rsidR="001E2A0C" w:rsidRDefault="001E2A0C" w:rsidP="001E2A0C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Назначение режимов азотирования:</w:t>
      </w:r>
    </w:p>
    <w:p w:rsidR="001E2A0C" w:rsidRPr="00792C3B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>Температура процесса</w:t>
      </w:r>
      <w:r w:rsidRPr="00792C3B">
        <w:rPr>
          <w:szCs w:val="28"/>
        </w:rPr>
        <w:t xml:space="preserve">: </w:t>
      </w:r>
      <w:r w:rsidRPr="00792C3B">
        <w:rPr>
          <w:szCs w:val="28"/>
          <w:lang w:val="en-US"/>
        </w:rPr>
        <w:t>t</w:t>
      </w:r>
      <w:r w:rsidRPr="00792C3B">
        <w:rPr>
          <w:szCs w:val="28"/>
          <w:vertAlign w:val="subscript"/>
        </w:rPr>
        <w:t>н</w:t>
      </w:r>
      <w:r w:rsidRPr="00792C3B">
        <w:rPr>
          <w:szCs w:val="28"/>
        </w:rPr>
        <w:t xml:space="preserve"> = </w:t>
      </w:r>
      <w:r w:rsidR="004E67DD">
        <w:rPr>
          <w:szCs w:val="28"/>
        </w:rPr>
        <w:t>500</w:t>
      </w:r>
      <w:r w:rsidRPr="00792C3B">
        <w:rPr>
          <w:szCs w:val="28"/>
        </w:rPr>
        <w:t>ºС</w:t>
      </w:r>
    </w:p>
    <w:p w:rsidR="001E2A0C" w:rsidRPr="00792C3B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Степень диссоциации аммиака: </w:t>
      </w:r>
      <w:r w:rsidR="004E67DD">
        <w:rPr>
          <w:szCs w:val="28"/>
        </w:rPr>
        <w:t>15-30</w:t>
      </w:r>
      <w:r>
        <w:rPr>
          <w:szCs w:val="28"/>
        </w:rPr>
        <w:t>%</w:t>
      </w:r>
    </w:p>
    <w:p w:rsidR="001E2A0C" w:rsidRPr="006A0D96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Продолжительность: </w:t>
      </w:r>
      <w:r w:rsidR="004E67DD">
        <w:rPr>
          <w:szCs w:val="28"/>
        </w:rPr>
        <w:t>5</w:t>
      </w:r>
      <w:r>
        <w:rPr>
          <w:szCs w:val="28"/>
        </w:rPr>
        <w:t>5 часов</w:t>
      </w:r>
    </w:p>
    <w:p w:rsidR="001E2A0C" w:rsidRPr="006A0D96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>Глубина слоя: 0,45-0,5</w:t>
      </w:r>
      <w:r w:rsidR="004E67DD">
        <w:rPr>
          <w:szCs w:val="28"/>
        </w:rPr>
        <w:t>0</w:t>
      </w:r>
      <w:r>
        <w:rPr>
          <w:szCs w:val="28"/>
        </w:rPr>
        <w:t xml:space="preserve"> мм</w:t>
      </w:r>
    </w:p>
    <w:p w:rsidR="001E2A0C" w:rsidRPr="006A0D96" w:rsidRDefault="001E2A0C" w:rsidP="001E2A0C">
      <w:pPr>
        <w:pStyle w:val="a3"/>
        <w:numPr>
          <w:ilvl w:val="0"/>
          <w:numId w:val="17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Получаемая поверхностная твердость: </w:t>
      </w:r>
      <w:r>
        <w:rPr>
          <w:szCs w:val="28"/>
          <w:lang w:val="en-US"/>
        </w:rPr>
        <w:t xml:space="preserve">HV </w:t>
      </w:r>
      <w:r w:rsidR="004E67DD">
        <w:rPr>
          <w:szCs w:val="28"/>
        </w:rPr>
        <w:t>650-750</w:t>
      </w:r>
    </w:p>
    <w:p w:rsidR="001E2A0C" w:rsidRPr="001E2A0C" w:rsidRDefault="001E2A0C" w:rsidP="001E2A0C">
      <w:pPr>
        <w:spacing w:after="200"/>
        <w:jc w:val="both"/>
        <w:rPr>
          <w:szCs w:val="28"/>
        </w:rPr>
      </w:pPr>
      <w:r>
        <w:rPr>
          <w:szCs w:val="28"/>
        </w:rPr>
        <w:t xml:space="preserve">Минимальная поверхностная твердость по ТУ: </w:t>
      </w:r>
      <w:r>
        <w:rPr>
          <w:szCs w:val="28"/>
          <w:lang w:val="en-US"/>
        </w:rPr>
        <w:t>HV</w:t>
      </w:r>
      <w:r w:rsidRPr="006A0D96">
        <w:rPr>
          <w:szCs w:val="28"/>
        </w:rPr>
        <w:t xml:space="preserve"> </w:t>
      </w:r>
      <w:r w:rsidR="004E67DD">
        <w:rPr>
          <w:szCs w:val="28"/>
        </w:rPr>
        <w:t>600</w:t>
      </w:r>
    </w:p>
    <w:p w:rsidR="00792C3B" w:rsidRPr="00792C3B" w:rsidRDefault="00792C3B" w:rsidP="00792C3B">
      <w:pPr>
        <w:jc w:val="both"/>
        <w:rPr>
          <w:color w:val="000000" w:themeColor="text1"/>
          <w:szCs w:val="28"/>
        </w:rPr>
      </w:pPr>
    </w:p>
    <w:p w:rsidR="00992551" w:rsidRDefault="00992551" w:rsidP="00992551">
      <w:pPr>
        <w:ind w:hanging="142"/>
        <w:rPr>
          <w:szCs w:val="28"/>
        </w:rPr>
      </w:pPr>
      <w:r w:rsidRPr="00C56C46">
        <w:rPr>
          <w:b/>
          <w:szCs w:val="28"/>
        </w:rPr>
        <w:t>Деталь</w:t>
      </w:r>
      <w:r w:rsidR="00C56C46" w:rsidRPr="00C56C46">
        <w:rPr>
          <w:b/>
          <w:szCs w:val="28"/>
        </w:rPr>
        <w:t xml:space="preserve"> №3</w:t>
      </w:r>
      <w:r>
        <w:rPr>
          <w:szCs w:val="28"/>
        </w:rPr>
        <w:t xml:space="preserve">: </w:t>
      </w:r>
      <w:r w:rsidRPr="00650290">
        <w:rPr>
          <w:szCs w:val="28"/>
        </w:rPr>
        <w:t>вал</w:t>
      </w:r>
      <w:r w:rsidR="00C56C46">
        <w:rPr>
          <w:szCs w:val="28"/>
        </w:rPr>
        <w:t>-шестерня</w:t>
      </w:r>
      <w:r>
        <w:rPr>
          <w:szCs w:val="28"/>
        </w:rPr>
        <w:t xml:space="preserve"> (рис.3)</w:t>
      </w:r>
    </w:p>
    <w:p w:rsidR="00992551" w:rsidRPr="00650290" w:rsidRDefault="00992551" w:rsidP="00992551">
      <w:pPr>
        <w:ind w:hanging="142"/>
        <w:jc w:val="both"/>
        <w:rPr>
          <w:szCs w:val="28"/>
        </w:rPr>
      </w:pPr>
      <w:r>
        <w:rPr>
          <w:szCs w:val="28"/>
        </w:rPr>
        <w:t xml:space="preserve">Марка стали: </w:t>
      </w:r>
      <w:proofErr w:type="spellStart"/>
      <w:r w:rsidRPr="00650290">
        <w:t>cталь</w:t>
      </w:r>
      <w:proofErr w:type="spellEnd"/>
      <w:r w:rsidRPr="00650290">
        <w:t xml:space="preserve"> </w:t>
      </w:r>
      <w:r>
        <w:t>40ХН2МА</w:t>
      </w:r>
    </w:p>
    <w:p w:rsidR="00992551" w:rsidRDefault="00992551" w:rsidP="00992551">
      <w:pPr>
        <w:ind w:left="-142"/>
        <w:jc w:val="both"/>
        <w:rPr>
          <w:szCs w:val="28"/>
        </w:rPr>
      </w:pPr>
      <w:r>
        <w:rPr>
          <w:szCs w:val="28"/>
        </w:rPr>
        <w:t>Твёрдость после окончательной термообработки: Н</w:t>
      </w:r>
      <w:r>
        <w:rPr>
          <w:szCs w:val="28"/>
          <w:lang w:val="en-US"/>
        </w:rPr>
        <w:t>V</w:t>
      </w:r>
      <w:r>
        <w:rPr>
          <w:szCs w:val="28"/>
        </w:rPr>
        <w:t xml:space="preserve"> 550-650</w:t>
      </w:r>
    </w:p>
    <w:p w:rsidR="00992551" w:rsidRDefault="00992551" w:rsidP="00992551">
      <w:pPr>
        <w:jc w:val="both"/>
        <w:rPr>
          <w:szCs w:val="28"/>
        </w:rPr>
      </w:pPr>
    </w:p>
    <w:p w:rsidR="00992551" w:rsidRPr="00736191" w:rsidRDefault="00992551" w:rsidP="00992551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Расшифровка марки стали</w:t>
      </w:r>
    </w:p>
    <w:p w:rsidR="00792C3B" w:rsidRPr="00792C3B" w:rsidRDefault="00792C3B" w:rsidP="005276E2">
      <w:pPr>
        <w:rPr>
          <w:szCs w:val="28"/>
        </w:rPr>
      </w:pPr>
    </w:p>
    <w:p w:rsidR="00E279E1" w:rsidRDefault="00992551">
      <w:r>
        <w:rPr>
          <w:b/>
        </w:rPr>
        <w:t>Сталь 40ХН2М</w:t>
      </w:r>
      <w:r w:rsidR="00E279E1" w:rsidRPr="00C46B91">
        <w:rPr>
          <w:b/>
        </w:rPr>
        <w:t>А</w:t>
      </w:r>
      <w:r w:rsidR="00E279E1">
        <w:t xml:space="preserve"> – конструкционная легированная</w:t>
      </w:r>
      <w:r w:rsidR="005B73CB">
        <w:t xml:space="preserve"> высококачественная</w:t>
      </w:r>
      <w:r w:rsidR="00E279E1">
        <w:t>. Применяется для изготовления коленчатых валов и других тяжело нагруженных деталей, азотируемых деталей авиастроения.</w:t>
      </w:r>
    </w:p>
    <w:p w:rsidR="00E279E1" w:rsidRPr="00E279E1" w:rsidRDefault="00E279E1"/>
    <w:p w:rsidR="00992551" w:rsidRDefault="00992551">
      <w:pPr>
        <w:spacing w:after="160" w:line="259" w:lineRule="auto"/>
      </w:pPr>
      <w:r>
        <w:br w:type="page"/>
      </w:r>
    </w:p>
    <w:p w:rsidR="002B04F1" w:rsidRDefault="00992551">
      <w:r>
        <w:lastRenderedPageBreak/>
        <w:t>Таблица 3. 40ХН2М</w:t>
      </w:r>
      <w:r w:rsidR="002B04F1">
        <w:t>А</w:t>
      </w:r>
      <w:r w:rsidR="00E279E1">
        <w:t xml:space="preserve"> </w:t>
      </w:r>
      <w:r w:rsidR="00C46B91">
        <w:t>(хромоникель</w:t>
      </w:r>
      <w:r>
        <w:t>молибденовая</w:t>
      </w:r>
      <w:r w:rsidR="00C46B91">
        <w:t xml:space="preserve">) </w:t>
      </w:r>
      <w:r w:rsidR="00650290">
        <w:t>ТУ 14-1-950-</w:t>
      </w:r>
      <w:r w:rsidR="00C46B91">
        <w:t>74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230"/>
        <w:gridCol w:w="1229"/>
        <w:gridCol w:w="966"/>
        <w:gridCol w:w="1004"/>
        <w:gridCol w:w="1004"/>
        <w:gridCol w:w="966"/>
        <w:gridCol w:w="1229"/>
        <w:gridCol w:w="966"/>
        <w:gridCol w:w="864"/>
      </w:tblGrid>
      <w:tr w:rsidR="00E279E1" w:rsidTr="00AC6187">
        <w:tc>
          <w:tcPr>
            <w:tcW w:w="0" w:type="auto"/>
            <w:gridSpan w:val="9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Химический состав</w:t>
            </w:r>
            <w:r w:rsidRPr="00E279E1">
              <w:t>, %</w:t>
            </w:r>
          </w:p>
        </w:tc>
      </w:tr>
      <w:tr w:rsidR="00E279E1" w:rsidTr="00AC6187"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W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rPr>
                <w:lang w:val="en-US"/>
              </w:rPr>
              <w:t>Cu</w:t>
            </w:r>
          </w:p>
        </w:tc>
      </w:tr>
      <w:tr w:rsidR="00E279E1" w:rsidTr="00AC6187"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0,</w:t>
            </w:r>
            <w:r w:rsidRPr="00E279E1">
              <w:t>37</w:t>
            </w:r>
            <w:r>
              <w:t>-0,</w:t>
            </w:r>
            <w:r w:rsidRPr="00E279E1">
              <w:t>44</w:t>
            </w:r>
          </w:p>
        </w:tc>
        <w:tc>
          <w:tcPr>
            <w:tcW w:w="0" w:type="auto"/>
          </w:tcPr>
          <w:p w:rsidR="00E279E1" w:rsidRDefault="00E279E1" w:rsidP="00AC6187">
            <w:pPr>
              <w:spacing w:after="160" w:line="259" w:lineRule="auto"/>
              <w:jc w:val="center"/>
            </w:pPr>
            <w:r>
              <w:t>0,17-0,37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0,</w:t>
            </w:r>
            <w:r w:rsidRPr="00E279E1">
              <w:t>5</w:t>
            </w:r>
            <w:r>
              <w:t>-0,</w:t>
            </w:r>
            <w:r w:rsidRPr="00E279E1">
              <w:t>8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&lt;0,025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</w:pPr>
            <w:r>
              <w:t>&lt;0,025</w:t>
            </w:r>
          </w:p>
        </w:tc>
        <w:tc>
          <w:tcPr>
            <w:tcW w:w="0" w:type="auto"/>
          </w:tcPr>
          <w:p w:rsidR="00E279E1" w:rsidRDefault="00E279E1" w:rsidP="00E279E1">
            <w:pPr>
              <w:spacing w:after="160" w:line="259" w:lineRule="auto"/>
              <w:jc w:val="center"/>
            </w:pPr>
            <w:r>
              <w:t>0,6-0,9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 w:rsidRPr="00E279E1">
              <w:t>1,25</w:t>
            </w:r>
            <w:r>
              <w:t>-</w:t>
            </w:r>
            <w:r w:rsidRPr="00E279E1">
              <w:t>1,65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E279E1" w:rsidRDefault="00E279E1" w:rsidP="00AC6187">
            <w:pPr>
              <w:spacing w:after="160" w:line="259" w:lineRule="auto"/>
              <w:jc w:val="center"/>
            </w:pPr>
            <w:r w:rsidRPr="00E279E1">
              <w:t>&lt;</w:t>
            </w:r>
            <w:r>
              <w:t>0,30</w:t>
            </w:r>
          </w:p>
        </w:tc>
      </w:tr>
    </w:tbl>
    <w:p w:rsidR="00E279E1" w:rsidRDefault="00E279E1"/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116"/>
        <w:gridCol w:w="1116"/>
      </w:tblGrid>
      <w:tr w:rsidR="00E279E1" w:rsidRPr="008B28A5" w:rsidTr="00AC6187">
        <w:tc>
          <w:tcPr>
            <w:tcW w:w="0" w:type="auto"/>
            <w:gridSpan w:val="4"/>
          </w:tcPr>
          <w:p w:rsidR="00E279E1" w:rsidRPr="00E279E1" w:rsidRDefault="00E279E1" w:rsidP="00A74F7B">
            <w:pPr>
              <w:spacing w:after="160" w:line="259" w:lineRule="auto"/>
            </w:pPr>
            <w:r w:rsidRPr="008B28A5">
              <w:t>Критические точки</w:t>
            </w:r>
          </w:p>
        </w:tc>
      </w:tr>
      <w:tr w:rsidR="00E279E1" w:rsidRPr="008B28A5" w:rsidTr="00AC6187">
        <w:tc>
          <w:tcPr>
            <w:tcW w:w="0" w:type="auto"/>
            <w:gridSpan w:val="2"/>
          </w:tcPr>
          <w:p w:rsidR="00E279E1" w:rsidRPr="008B28A5" w:rsidRDefault="00E279E1" w:rsidP="00AC6187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E279E1" w:rsidRPr="008B28A5" w:rsidRDefault="00E279E1" w:rsidP="00AC6187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E279E1" w:rsidRPr="008B28A5" w:rsidTr="00AC6187"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</w:t>
            </w:r>
            <w:r w:rsidRPr="00E279E1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</w:t>
            </w:r>
            <w:r w:rsidRPr="00E279E1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proofErr w:type="spellStart"/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</w:t>
            </w:r>
            <w:proofErr w:type="spellEnd"/>
            <w:r w:rsidRPr="00E279E1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E279E1" w:rsidRPr="00E279E1" w:rsidRDefault="00E279E1" w:rsidP="00AC6187">
            <w:pPr>
              <w:spacing w:after="160" w:line="259" w:lineRule="auto"/>
              <w:jc w:val="center"/>
              <w:rPr>
                <w:vertAlign w:val="subscript"/>
              </w:rPr>
            </w:pPr>
            <w:proofErr w:type="spellStart"/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</w:t>
            </w:r>
            <w:proofErr w:type="spellEnd"/>
            <w:r w:rsidRPr="00E279E1">
              <w:rPr>
                <w:vertAlign w:val="subscript"/>
              </w:rPr>
              <w:t>3</w:t>
            </w:r>
          </w:p>
        </w:tc>
      </w:tr>
      <w:tr w:rsidR="00E279E1" w:rsidRPr="008B28A5" w:rsidTr="00AC6187"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7</w:t>
            </w:r>
            <w:r>
              <w:rPr>
                <w:lang w:val="en-US"/>
              </w:rPr>
              <w:t>3</w:t>
            </w:r>
            <w:r w:rsidRPr="00E279E1">
              <w:t>0˚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 w:rsidRPr="00E279E1">
              <w:t>0˚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  <w:r w:rsidRPr="00E279E1">
              <w:t>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  <w:r w:rsidRPr="00E279E1">
              <w:t>˚</w:t>
            </w:r>
          </w:p>
        </w:tc>
      </w:tr>
    </w:tbl>
    <w:p w:rsidR="00E279E1" w:rsidRDefault="00E279E1" w:rsidP="00E279E1"/>
    <w:p w:rsidR="00E279E1" w:rsidRDefault="00E279E1" w:rsidP="00E279E1"/>
    <w:p w:rsidR="00E279E1" w:rsidRDefault="00E279E1" w:rsidP="00E279E1"/>
    <w:p w:rsidR="00E279E1" w:rsidRPr="004A2671" w:rsidRDefault="00E279E1" w:rsidP="00E279E1">
      <w:pPr>
        <w:rPr>
          <w:lang w:val="en-US"/>
        </w:rPr>
      </w:pPr>
    </w:p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/>
    <w:p w:rsidR="00992551" w:rsidRPr="00736191" w:rsidRDefault="00992551" w:rsidP="00992551">
      <w:pPr>
        <w:pStyle w:val="a3"/>
        <w:numPr>
          <w:ilvl w:val="0"/>
          <w:numId w:val="19"/>
        </w:numPr>
        <w:jc w:val="both"/>
        <w:rPr>
          <w:szCs w:val="28"/>
        </w:rPr>
      </w:pPr>
      <w:r w:rsidRPr="00650290">
        <w:rPr>
          <w:szCs w:val="28"/>
        </w:rPr>
        <w:t>Анализ влияние углерода и легирующих элементов стали на технологию термообработки и полученные результаты.</w:t>
      </w:r>
    </w:p>
    <w:p w:rsidR="00992551" w:rsidRDefault="00992551" w:rsidP="00992551">
      <w:pPr>
        <w:ind w:firstLine="360"/>
        <w:jc w:val="both"/>
      </w:pPr>
      <w:r>
        <w:t xml:space="preserve">Хром – очень распространенный легирующий элемент. Температура </w:t>
      </w:r>
      <w:proofErr w:type="spellStart"/>
      <w:r>
        <w:t>эвтектоидного</w:t>
      </w:r>
      <w:proofErr w:type="spellEnd"/>
      <w:r>
        <w:t xml:space="preserve"> превращения стали в присутствии хрома повышается, а содержание углерода в </w:t>
      </w:r>
      <w:proofErr w:type="spellStart"/>
      <w:r>
        <w:t>эвтектоиде</w:t>
      </w:r>
      <w:proofErr w:type="spellEnd"/>
      <w:r>
        <w:t xml:space="preserve"> понижается. С углеродом хром образует карбиды более прочные и устойчивые, чем цементит. Растворяясь в феррите, хром повышает его твердость и прочность, незначительно снижая вязкость. Хром значительно увеличивает устойчивость переохлажденного аустенита.</w:t>
      </w:r>
    </w:p>
    <w:p w:rsidR="00992551" w:rsidRDefault="00992551" w:rsidP="00992551">
      <w:pPr>
        <w:ind w:firstLine="360"/>
        <w:jc w:val="both"/>
      </w:pPr>
      <w:r>
        <w:t xml:space="preserve">Хром значительно уменьшает критическую скорость закалки, поэтому хромистая сталь обладает глубокой </w:t>
      </w:r>
      <w:proofErr w:type="spellStart"/>
      <w:r>
        <w:t>прокаливаемостью</w:t>
      </w:r>
      <w:proofErr w:type="spellEnd"/>
      <w:r>
        <w:t>. Температура мартенситного превращения при наличии хрома снижается. Хром препятствует росту зерна и повышает устойчивость против отпуска, поэтому отпуск хромистых сталей проводится при более 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992551" w:rsidRDefault="00992551" w:rsidP="00992551">
      <w:pPr>
        <w:ind w:firstLine="360"/>
        <w:jc w:val="both"/>
        <w:rPr>
          <w:szCs w:val="28"/>
        </w:rPr>
      </w:pPr>
      <w:r>
        <w:rPr>
          <w:szCs w:val="28"/>
        </w:rPr>
        <w:t>Никель повышает вязкость стали, прокаливаемость, сопротивление удару и пластичность.</w:t>
      </w:r>
    </w:p>
    <w:p w:rsidR="00992551" w:rsidRPr="00736191" w:rsidRDefault="00992551" w:rsidP="00992551">
      <w:pPr>
        <w:ind w:firstLine="360"/>
        <w:jc w:val="both"/>
      </w:pPr>
      <w:r>
        <w:t xml:space="preserve">Ванадий </w:t>
      </w:r>
      <w:r w:rsidRPr="00EE25C4">
        <w:t>повыш</w:t>
      </w:r>
      <w:r>
        <w:t>ает</w:t>
      </w:r>
      <w:r w:rsidRPr="00EE25C4">
        <w:t xml:space="preserve"> кратковременную и длительную прочность в нагретом состоянии</w:t>
      </w:r>
      <w:r>
        <w:t>, но уменьшает пластичность</w:t>
      </w:r>
      <w:r w:rsidRPr="00EE25C4">
        <w:t>.</w:t>
      </w:r>
    </w:p>
    <w:p w:rsidR="00992551" w:rsidRPr="00796296" w:rsidRDefault="00992551" w:rsidP="00992551">
      <w:pPr>
        <w:pStyle w:val="a3"/>
        <w:numPr>
          <w:ilvl w:val="0"/>
          <w:numId w:val="19"/>
        </w:numPr>
        <w:spacing w:after="200"/>
        <w:jc w:val="both"/>
        <w:rPr>
          <w:szCs w:val="28"/>
        </w:rPr>
      </w:pPr>
      <w:r>
        <w:rPr>
          <w:szCs w:val="28"/>
        </w:rPr>
        <w:t>Выбор вида термической обработки</w:t>
      </w:r>
      <w:r>
        <w:rPr>
          <w:szCs w:val="28"/>
          <w:lang w:val="en-US"/>
        </w:rPr>
        <w:t>.</w:t>
      </w:r>
    </w:p>
    <w:p w:rsidR="00992551" w:rsidRPr="00796296" w:rsidRDefault="00992551" w:rsidP="00992551">
      <w:pPr>
        <w:spacing w:after="200"/>
        <w:jc w:val="both"/>
        <w:rPr>
          <w:szCs w:val="28"/>
        </w:rPr>
      </w:pPr>
      <w:r>
        <w:rPr>
          <w:szCs w:val="28"/>
        </w:rPr>
        <w:t xml:space="preserve">Поставляется в качестве холоднокатаных прутков. </w:t>
      </w:r>
      <w:r w:rsidRPr="001E2A0C">
        <w:rPr>
          <w:szCs w:val="28"/>
        </w:rPr>
        <w:t>Подготовка структуры к окончательной термической обработке не требуется.</w:t>
      </w:r>
    </w:p>
    <w:p w:rsidR="00992551" w:rsidRDefault="00992551" w:rsidP="00992551">
      <w:pPr>
        <w:pStyle w:val="a3"/>
        <w:numPr>
          <w:ilvl w:val="0"/>
          <w:numId w:val="19"/>
        </w:numPr>
        <w:spacing w:after="200"/>
        <w:jc w:val="both"/>
        <w:rPr>
          <w:szCs w:val="28"/>
        </w:rPr>
      </w:pPr>
      <w:r w:rsidRPr="00556595">
        <w:rPr>
          <w:szCs w:val="28"/>
        </w:rPr>
        <w:t>Режим операций предварительной и окончательной термо</w:t>
      </w:r>
      <w:r>
        <w:rPr>
          <w:szCs w:val="28"/>
        </w:rPr>
        <w:t>обработки деталей</w:t>
      </w:r>
      <w:r w:rsidRPr="00556595">
        <w:rPr>
          <w:szCs w:val="28"/>
        </w:rPr>
        <w:t>.</w:t>
      </w:r>
    </w:p>
    <w:p w:rsidR="00992551" w:rsidRDefault="00992551" w:rsidP="00992551">
      <w:r>
        <w:t xml:space="preserve">Последовательность операций обработки вала, изготовленного из стали </w:t>
      </w:r>
      <w:r w:rsidR="005B73CB">
        <w:t>40</w:t>
      </w:r>
      <w:r>
        <w:t>Х</w:t>
      </w:r>
      <w:r w:rsidR="005B73CB">
        <w:t>Н</w:t>
      </w:r>
      <w:r>
        <w:t>2МА:</w:t>
      </w:r>
    </w:p>
    <w:p w:rsidR="00992551" w:rsidRDefault="00992551" w:rsidP="00992551">
      <w:r>
        <w:lastRenderedPageBreak/>
        <w:t>Механическая обработка – закалка – отпуск – азотирование;</w:t>
      </w:r>
    </w:p>
    <w:p w:rsidR="00992551" w:rsidRDefault="00992551" w:rsidP="00992551">
      <w:pPr>
        <w:ind w:firstLine="708"/>
      </w:pPr>
      <w:r>
        <w:t>Назначение режимов закалки:</w:t>
      </w:r>
    </w:p>
    <w:p w:rsidR="00992551" w:rsidRPr="001E2A0C" w:rsidRDefault="00992551" w:rsidP="005B73CB">
      <w:pPr>
        <w:pStyle w:val="a3"/>
        <w:numPr>
          <w:ilvl w:val="0"/>
          <w:numId w:val="20"/>
        </w:numPr>
      </w:pPr>
      <w:r w:rsidRPr="001E2A0C">
        <w:rPr>
          <w:szCs w:val="28"/>
        </w:rPr>
        <w:t>Температуру нагрева рассчитаем по формуле:</w:t>
      </w:r>
    </w:p>
    <w:p w:rsidR="00992551" w:rsidRPr="001E2A0C" w:rsidRDefault="00992551" w:rsidP="00992551">
      <w:pPr>
        <w:pStyle w:val="a3"/>
        <w:rPr>
          <w:szCs w:val="28"/>
        </w:rPr>
      </w:pPr>
      <w:r w:rsidRPr="001E2A0C">
        <w:rPr>
          <w:szCs w:val="28"/>
          <w:lang w:val="en-US"/>
        </w:rPr>
        <w:t>t</w:t>
      </w:r>
      <w:r w:rsidRPr="001E2A0C">
        <w:rPr>
          <w:szCs w:val="28"/>
          <w:vertAlign w:val="subscript"/>
        </w:rPr>
        <w:t xml:space="preserve">н </w:t>
      </w:r>
      <w:r w:rsidRPr="001E2A0C">
        <w:rPr>
          <w:szCs w:val="28"/>
        </w:rPr>
        <w:t>= А</w:t>
      </w:r>
      <w:r w:rsidRPr="001E2A0C">
        <w:rPr>
          <w:szCs w:val="28"/>
          <w:vertAlign w:val="subscript"/>
        </w:rPr>
        <w:t xml:space="preserve">с3 </w:t>
      </w:r>
      <w:r w:rsidRPr="001E2A0C">
        <w:rPr>
          <w:szCs w:val="28"/>
        </w:rPr>
        <w:t>+(30…</w:t>
      </w:r>
      <w:proofErr w:type="gramStart"/>
      <w:r w:rsidRPr="001E2A0C">
        <w:rPr>
          <w:szCs w:val="28"/>
        </w:rPr>
        <w:t>50)º</w:t>
      </w:r>
      <w:proofErr w:type="gramEnd"/>
      <w:r w:rsidRPr="001E2A0C">
        <w:rPr>
          <w:szCs w:val="28"/>
        </w:rPr>
        <w:t xml:space="preserve">С = </w:t>
      </w:r>
      <w:r>
        <w:rPr>
          <w:szCs w:val="28"/>
        </w:rPr>
        <w:t>8</w:t>
      </w:r>
      <w:r w:rsidR="005B73CB">
        <w:rPr>
          <w:szCs w:val="28"/>
        </w:rPr>
        <w:t>2</w:t>
      </w:r>
      <w:r>
        <w:rPr>
          <w:szCs w:val="28"/>
        </w:rPr>
        <w:t>0</w:t>
      </w:r>
      <w:r w:rsidRPr="001E2A0C">
        <w:rPr>
          <w:szCs w:val="28"/>
        </w:rPr>
        <w:t xml:space="preserve"> + (30…50)ºС = </w:t>
      </w:r>
      <w:r>
        <w:rPr>
          <w:szCs w:val="28"/>
        </w:rPr>
        <w:t>8</w:t>
      </w:r>
      <w:r w:rsidR="005B73CB">
        <w:rPr>
          <w:szCs w:val="28"/>
        </w:rPr>
        <w:t>5</w:t>
      </w:r>
      <w:r w:rsidRPr="001E2A0C">
        <w:rPr>
          <w:szCs w:val="28"/>
        </w:rPr>
        <w:t>0…</w:t>
      </w:r>
      <w:r>
        <w:rPr>
          <w:szCs w:val="28"/>
        </w:rPr>
        <w:t>8</w:t>
      </w:r>
      <w:r w:rsidR="005B73CB">
        <w:rPr>
          <w:szCs w:val="28"/>
        </w:rPr>
        <w:t>7</w:t>
      </w:r>
      <w:r w:rsidRPr="001E2A0C">
        <w:rPr>
          <w:szCs w:val="28"/>
        </w:rPr>
        <w:t>0ºС</w:t>
      </w:r>
    </w:p>
    <w:p w:rsidR="00992551" w:rsidRPr="003C6AF9" w:rsidRDefault="00992551" w:rsidP="005B73CB">
      <w:pPr>
        <w:pStyle w:val="a3"/>
        <w:numPr>
          <w:ilvl w:val="0"/>
          <w:numId w:val="20"/>
        </w:numPr>
        <w:jc w:val="both"/>
        <w:rPr>
          <w:color w:val="FF0000"/>
          <w:szCs w:val="28"/>
        </w:rPr>
      </w:pPr>
      <w:r w:rsidRPr="00BD7805">
        <w:rPr>
          <w:color w:val="000000" w:themeColor="text1"/>
          <w:szCs w:val="28"/>
        </w:rPr>
        <w:t xml:space="preserve">Время нагрева </w:t>
      </w:r>
      <w:r w:rsidRPr="00BD7805">
        <w:rPr>
          <w:rFonts w:ascii="Cambria Math" w:hAnsi="Cambria Math"/>
          <w:color w:val="000000" w:themeColor="text1"/>
          <w:szCs w:val="28"/>
        </w:rPr>
        <w:t>𝜏</w:t>
      </w:r>
      <w:r w:rsidRPr="00BD7805">
        <w:rPr>
          <w:rFonts w:ascii="Cambria Math" w:hAnsi="Cambria Math"/>
          <w:color w:val="000000" w:themeColor="text1"/>
          <w:szCs w:val="28"/>
          <w:vertAlign w:val="subscript"/>
        </w:rPr>
        <w:t>н</w:t>
      </w:r>
      <w:r>
        <w:rPr>
          <w:color w:val="000000" w:themeColor="text1"/>
          <w:szCs w:val="28"/>
        </w:rPr>
        <w:t xml:space="preserve"> = </w:t>
      </w:r>
      <w:r w:rsidR="003C6AF9">
        <w:rPr>
          <w:color w:val="000000" w:themeColor="text1"/>
          <w:szCs w:val="28"/>
        </w:rPr>
        <w:t>300</w:t>
      </w:r>
      <w:r>
        <w:rPr>
          <w:color w:val="000000" w:themeColor="text1"/>
          <w:szCs w:val="28"/>
        </w:rPr>
        <w:t xml:space="preserve"> </w:t>
      </w:r>
      <w:r w:rsidR="003C6AF9">
        <w:rPr>
          <w:color w:val="000000" w:themeColor="text1"/>
          <w:szCs w:val="28"/>
        </w:rPr>
        <w:t>мин</w:t>
      </w:r>
      <w:r w:rsidRPr="00BD7805">
        <w:rPr>
          <w:color w:val="000000" w:themeColor="text1"/>
          <w:szCs w:val="28"/>
        </w:rPr>
        <w:t>.</w:t>
      </w:r>
    </w:p>
    <w:p w:rsidR="00992551" w:rsidRDefault="00992551" w:rsidP="005B73CB">
      <w:pPr>
        <w:pStyle w:val="a3"/>
        <w:numPr>
          <w:ilvl w:val="0"/>
          <w:numId w:val="20"/>
        </w:numPr>
        <w:jc w:val="both"/>
        <w:rPr>
          <w:color w:val="000000" w:themeColor="text1"/>
          <w:szCs w:val="28"/>
        </w:rPr>
      </w:pPr>
      <w:r w:rsidRPr="00BD7805">
        <w:rPr>
          <w:color w:val="000000" w:themeColor="text1"/>
          <w:szCs w:val="28"/>
        </w:rPr>
        <w:t xml:space="preserve">В качестве закаливающей среды выбираем масло </w:t>
      </w:r>
    </w:p>
    <w:p w:rsidR="00992551" w:rsidRPr="00792C3B" w:rsidRDefault="00992551" w:rsidP="005B73CB">
      <w:pPr>
        <w:pStyle w:val="a3"/>
        <w:numPr>
          <w:ilvl w:val="0"/>
          <w:numId w:val="20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Температура нагрева при отпуске: </w:t>
      </w:r>
      <w:r>
        <w:rPr>
          <w:szCs w:val="28"/>
          <w:lang w:val="en-US"/>
        </w:rPr>
        <w:t>t</w:t>
      </w:r>
      <w:r w:rsidRPr="00316FE6">
        <w:rPr>
          <w:szCs w:val="28"/>
          <w:vertAlign w:val="subscript"/>
        </w:rPr>
        <w:t>н</w:t>
      </w:r>
      <w:r>
        <w:rPr>
          <w:szCs w:val="28"/>
        </w:rPr>
        <w:t xml:space="preserve"> = </w:t>
      </w:r>
      <w:r w:rsidR="009F3F40">
        <w:rPr>
          <w:szCs w:val="28"/>
        </w:rPr>
        <w:t>600</w:t>
      </w:r>
      <w:r>
        <w:rPr>
          <w:szCs w:val="28"/>
        </w:rPr>
        <w:t>ºС</w:t>
      </w:r>
    </w:p>
    <w:p w:rsidR="00992551" w:rsidRDefault="00992551" w:rsidP="005B73CB">
      <w:pPr>
        <w:pStyle w:val="a3"/>
        <w:numPr>
          <w:ilvl w:val="0"/>
          <w:numId w:val="20"/>
        </w:numPr>
        <w:jc w:val="both"/>
        <w:rPr>
          <w:szCs w:val="28"/>
        </w:rPr>
      </w:pPr>
      <w:r>
        <w:rPr>
          <w:szCs w:val="28"/>
        </w:rPr>
        <w:t>Продолжительность отпуска: 1,5 - 2 часа.</w:t>
      </w:r>
    </w:p>
    <w:p w:rsidR="00992551" w:rsidRDefault="00992551" w:rsidP="005B73CB">
      <w:pPr>
        <w:pStyle w:val="a3"/>
        <w:numPr>
          <w:ilvl w:val="0"/>
          <w:numId w:val="20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Охлаждение в масле</w:t>
      </w:r>
    </w:p>
    <w:p w:rsidR="00992551" w:rsidRDefault="00992551" w:rsidP="00992551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отжига и закалки – закалочная печь с защитной атмосферой.</w:t>
      </w:r>
    </w:p>
    <w:p w:rsidR="00992551" w:rsidRDefault="00992551" w:rsidP="00992551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Назначение режимов азотирования:</w:t>
      </w:r>
    </w:p>
    <w:p w:rsidR="00992551" w:rsidRPr="00792C3B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Температура процесса</w:t>
      </w:r>
      <w:r w:rsidRPr="00792C3B">
        <w:rPr>
          <w:szCs w:val="28"/>
        </w:rPr>
        <w:t xml:space="preserve">: </w:t>
      </w:r>
      <w:r w:rsidRPr="00792C3B">
        <w:rPr>
          <w:szCs w:val="28"/>
          <w:lang w:val="en-US"/>
        </w:rPr>
        <w:t>t</w:t>
      </w:r>
      <w:r w:rsidRPr="00792C3B">
        <w:rPr>
          <w:szCs w:val="28"/>
          <w:vertAlign w:val="subscript"/>
        </w:rPr>
        <w:t>н</w:t>
      </w:r>
      <w:r w:rsidRPr="00792C3B">
        <w:rPr>
          <w:szCs w:val="28"/>
        </w:rPr>
        <w:t xml:space="preserve"> = </w:t>
      </w:r>
      <w:r>
        <w:rPr>
          <w:szCs w:val="28"/>
        </w:rPr>
        <w:t>500</w:t>
      </w:r>
      <w:r w:rsidRPr="00792C3B">
        <w:rPr>
          <w:szCs w:val="28"/>
        </w:rPr>
        <w:t>ºС</w:t>
      </w:r>
    </w:p>
    <w:p w:rsidR="00992551" w:rsidRPr="00792C3B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Степень диссоциации аммиака: 15-30%</w:t>
      </w:r>
    </w:p>
    <w:p w:rsidR="00992551" w:rsidRPr="006A0D96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Продолжительность: 5</w:t>
      </w:r>
      <w:r w:rsidR="009F3F40">
        <w:rPr>
          <w:szCs w:val="28"/>
        </w:rPr>
        <w:t>0</w:t>
      </w:r>
      <w:r>
        <w:rPr>
          <w:szCs w:val="28"/>
        </w:rPr>
        <w:t xml:space="preserve"> часов</w:t>
      </w:r>
    </w:p>
    <w:p w:rsidR="00992551" w:rsidRPr="006A0D96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>Глубина слоя: 0,45-0,50 мм</w:t>
      </w:r>
    </w:p>
    <w:p w:rsidR="00992551" w:rsidRPr="006A0D96" w:rsidRDefault="00992551" w:rsidP="005B73CB">
      <w:pPr>
        <w:pStyle w:val="a3"/>
        <w:numPr>
          <w:ilvl w:val="0"/>
          <w:numId w:val="21"/>
        </w:numPr>
        <w:jc w:val="both"/>
        <w:rPr>
          <w:color w:val="000000" w:themeColor="text1"/>
          <w:szCs w:val="28"/>
        </w:rPr>
      </w:pPr>
      <w:r>
        <w:rPr>
          <w:szCs w:val="28"/>
        </w:rPr>
        <w:t xml:space="preserve">Получаемая поверхностная твердость: </w:t>
      </w:r>
      <w:r>
        <w:rPr>
          <w:szCs w:val="28"/>
          <w:lang w:val="en-US"/>
        </w:rPr>
        <w:t xml:space="preserve">HV </w:t>
      </w:r>
      <w:r w:rsidR="009F3F40">
        <w:rPr>
          <w:szCs w:val="28"/>
        </w:rPr>
        <w:t>550-650</w:t>
      </w:r>
    </w:p>
    <w:p w:rsidR="00992551" w:rsidRPr="001E2A0C" w:rsidRDefault="00992551" w:rsidP="00992551">
      <w:pPr>
        <w:spacing w:after="200"/>
        <w:jc w:val="both"/>
        <w:rPr>
          <w:szCs w:val="28"/>
        </w:rPr>
      </w:pPr>
      <w:r>
        <w:rPr>
          <w:szCs w:val="28"/>
        </w:rPr>
        <w:t xml:space="preserve">Минимальная поверхностная твердость по ТУ: </w:t>
      </w:r>
      <w:r>
        <w:rPr>
          <w:szCs w:val="28"/>
          <w:lang w:val="en-US"/>
        </w:rPr>
        <w:t>HV</w:t>
      </w:r>
      <w:r w:rsidRPr="006A0D96">
        <w:rPr>
          <w:szCs w:val="28"/>
        </w:rPr>
        <w:t xml:space="preserve"> </w:t>
      </w:r>
      <w:r w:rsidR="009F3F40">
        <w:rPr>
          <w:szCs w:val="28"/>
        </w:rPr>
        <w:t>5</w:t>
      </w:r>
      <w:r>
        <w:rPr>
          <w:szCs w:val="28"/>
        </w:rPr>
        <w:t>00</w:t>
      </w:r>
    </w:p>
    <w:p w:rsidR="00992551" w:rsidRDefault="00992551"/>
    <w:p w:rsidR="002634AC" w:rsidRDefault="002634AC" w:rsidP="002634AC">
      <w:pPr>
        <w:pStyle w:val="a3"/>
        <w:numPr>
          <w:ilvl w:val="0"/>
          <w:numId w:val="24"/>
        </w:numPr>
        <w:jc w:val="center"/>
        <w:rPr>
          <w:b/>
          <w:szCs w:val="28"/>
        </w:rPr>
      </w:pPr>
      <w:r w:rsidRPr="002634AC">
        <w:rPr>
          <w:b/>
          <w:szCs w:val="28"/>
        </w:rPr>
        <w:t>УСТАНОВЛЕНИЕ МАРШРУТНОЙ ТЕХНОЛОГИИ ИЗГОТОВЛЕНИЯ ИЗДЕЛИЯ</w:t>
      </w:r>
    </w:p>
    <w:p w:rsidR="002634AC" w:rsidRPr="002634AC" w:rsidRDefault="002634AC" w:rsidP="002634AC">
      <w:pPr>
        <w:pStyle w:val="a3"/>
        <w:rPr>
          <w:b/>
          <w:szCs w:val="28"/>
        </w:rPr>
      </w:pPr>
    </w:p>
    <w:p w:rsidR="00F63B87" w:rsidRDefault="00F63B87" w:rsidP="008524A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Деталь поступает на склад сырой продукции после предварительной механической обработки. Далее все детали размещаются на приспособлении и погружаются в печь, в которой </w:t>
      </w:r>
      <w:proofErr w:type="gramStart"/>
      <w:r>
        <w:rPr>
          <w:szCs w:val="28"/>
        </w:rPr>
        <w:t>происходит</w:t>
      </w:r>
      <w:proofErr w:type="gramEnd"/>
      <w:r>
        <w:rPr>
          <w:szCs w:val="28"/>
        </w:rPr>
        <w:t xml:space="preserve"> нагрев под закалку. После происходит закалка в масле. Затем детали вместе с приспособлением загружаются в моечную машину. Далее загружаются в печь для отпуска. После отпуска детали поступают </w:t>
      </w:r>
      <w:r w:rsidR="008524AB">
        <w:rPr>
          <w:szCs w:val="28"/>
        </w:rPr>
        <w:t>в моечную машину</w:t>
      </w:r>
      <w:r>
        <w:rPr>
          <w:szCs w:val="28"/>
        </w:rPr>
        <w:t>.</w:t>
      </w:r>
      <w:r w:rsidR="008524AB">
        <w:rPr>
          <w:szCs w:val="28"/>
        </w:rPr>
        <w:t xml:space="preserve"> </w:t>
      </w:r>
      <w:r w:rsidR="00013FA8">
        <w:rPr>
          <w:szCs w:val="28"/>
        </w:rPr>
        <w:t>Затем детали загружаются в печь для азотирования.</w:t>
      </w:r>
      <w:r>
        <w:rPr>
          <w:szCs w:val="28"/>
        </w:rPr>
        <w:t xml:space="preserve"> Далее деталь из партии поступает в экспресс-лабораторию для контроля твердости и отсутствия обезуглероживания.  После все детали поступают на склад готовой продукции. </w:t>
      </w:r>
    </w:p>
    <w:p w:rsidR="00013FA8" w:rsidRDefault="00013FA8" w:rsidP="00F63B87">
      <w:pPr>
        <w:pStyle w:val="a3"/>
        <w:ind w:left="-142"/>
        <w:jc w:val="center"/>
        <w:rPr>
          <w:b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4"/>
        </w:numPr>
        <w:jc w:val="center"/>
        <w:rPr>
          <w:b/>
          <w:szCs w:val="28"/>
        </w:rPr>
      </w:pPr>
      <w:r w:rsidRPr="008524AB">
        <w:rPr>
          <w:b/>
          <w:szCs w:val="28"/>
        </w:rPr>
        <w:t>ВЫБОР ОСНОВНОГО И ВСПОМОГАТЕЛЬНОГО ОБОРУДОВАНИЯ ДЛЯ ТЕРМИЧЕСКОЙ ОБРАБОТКИ</w:t>
      </w:r>
    </w:p>
    <w:p w:rsidR="008524AB" w:rsidRPr="008524AB" w:rsidRDefault="008524AB" w:rsidP="008524AB">
      <w:pPr>
        <w:pStyle w:val="a3"/>
        <w:ind w:left="-142" w:firstLine="426"/>
        <w:jc w:val="center"/>
        <w:rPr>
          <w:b/>
          <w:szCs w:val="28"/>
        </w:rPr>
      </w:pPr>
    </w:p>
    <w:p w:rsidR="008524AB" w:rsidRDefault="008524AB" w:rsidP="008524AB">
      <w:pPr>
        <w:pStyle w:val="a3"/>
        <w:numPr>
          <w:ilvl w:val="1"/>
          <w:numId w:val="24"/>
        </w:numPr>
        <w:jc w:val="center"/>
        <w:rPr>
          <w:b/>
          <w:szCs w:val="28"/>
        </w:rPr>
      </w:pPr>
      <w:r w:rsidRPr="008524AB">
        <w:rPr>
          <w:b/>
          <w:szCs w:val="28"/>
        </w:rPr>
        <w:t>Выбор основного оборудования</w:t>
      </w:r>
    </w:p>
    <w:p w:rsidR="008524AB" w:rsidRPr="008524AB" w:rsidRDefault="008524AB" w:rsidP="008524AB">
      <w:pPr>
        <w:pStyle w:val="a3"/>
        <w:rPr>
          <w:b/>
          <w:szCs w:val="28"/>
        </w:rPr>
      </w:pPr>
    </w:p>
    <w:p w:rsidR="008524AB" w:rsidRPr="008524AB" w:rsidRDefault="008524AB" w:rsidP="008524AB">
      <w:pPr>
        <w:pStyle w:val="a3"/>
        <w:ind w:left="-142" w:firstLine="426"/>
        <w:jc w:val="center"/>
        <w:rPr>
          <w:b/>
          <w:szCs w:val="28"/>
        </w:rPr>
      </w:pPr>
      <w:r w:rsidRPr="008524AB">
        <w:rPr>
          <w:b/>
          <w:szCs w:val="28"/>
        </w:rPr>
        <w:t>4.1.1 Выбор печи под закалку</w:t>
      </w:r>
    </w:p>
    <w:p w:rsidR="00F63B87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Для закалки деталей необходимы высокотемпературные печи.  Так как одним из требований к деталям является отсутствие обезуглероживания, выбираем </w:t>
      </w:r>
      <w:r w:rsidRPr="00367625">
        <w:rPr>
          <w:szCs w:val="28"/>
        </w:rPr>
        <w:t xml:space="preserve">высокотемпературные </w:t>
      </w:r>
      <w:r>
        <w:rPr>
          <w:szCs w:val="28"/>
        </w:rPr>
        <w:t xml:space="preserve">печи с защитной атмосферой: </w:t>
      </w:r>
    </w:p>
    <w:p w:rsidR="00F63B87" w:rsidRPr="00F97400" w:rsidRDefault="00F63B87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>Тип печи: С</w:t>
      </w:r>
      <w:r w:rsidR="00F97400">
        <w:rPr>
          <w:szCs w:val="28"/>
        </w:rPr>
        <w:t>ШЗ</w:t>
      </w:r>
      <w:r>
        <w:rPr>
          <w:szCs w:val="28"/>
        </w:rPr>
        <w:t xml:space="preserve"> –</w:t>
      </w:r>
      <w:r w:rsidR="00F97400" w:rsidRPr="00F97400">
        <w:t xml:space="preserve"> </w:t>
      </w:r>
      <w:r w:rsidR="00F97400" w:rsidRPr="00F97400">
        <w:rPr>
          <w:szCs w:val="28"/>
        </w:rPr>
        <w:t>8.12</w:t>
      </w:r>
      <w:r w:rsidR="00F97400">
        <w:rPr>
          <w:szCs w:val="28"/>
        </w:rPr>
        <w:t>/10</w:t>
      </w:r>
      <w:r>
        <w:rPr>
          <w:szCs w:val="28"/>
        </w:rPr>
        <w:t>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Габариты рабочего пространства </w:t>
      </w:r>
      <w:r w:rsidRPr="0005680D">
        <w:rPr>
          <w:szCs w:val="28"/>
        </w:rPr>
        <w:t>(</w:t>
      </w:r>
      <w:r w:rsidR="00825B32">
        <w:rPr>
          <w:szCs w:val="28"/>
        </w:rPr>
        <w:t>диаметр</w:t>
      </w:r>
      <w:r w:rsidRPr="0005680D">
        <w:rPr>
          <w:szCs w:val="28"/>
        </w:rPr>
        <w:t>, высота, мм):</w:t>
      </w:r>
      <w:r>
        <w:rPr>
          <w:szCs w:val="28"/>
        </w:rPr>
        <w:t xml:space="preserve"> 800, 1</w:t>
      </w:r>
      <w:r w:rsidR="00F97400">
        <w:rPr>
          <w:szCs w:val="28"/>
        </w:rPr>
        <w:t>200</w:t>
      </w:r>
      <w:r>
        <w:rPr>
          <w:szCs w:val="28"/>
        </w:rPr>
        <w:t>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Масса загрузки: </w:t>
      </w:r>
      <w:r w:rsidR="00F97400">
        <w:rPr>
          <w:szCs w:val="28"/>
        </w:rPr>
        <w:t>9</w:t>
      </w:r>
      <w:r>
        <w:rPr>
          <w:szCs w:val="28"/>
        </w:rPr>
        <w:t>00 кг;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Мощность печи: </w:t>
      </w:r>
      <w:r w:rsidR="00F97400">
        <w:rPr>
          <w:szCs w:val="28"/>
        </w:rPr>
        <w:t>100</w:t>
      </w:r>
      <w:r>
        <w:rPr>
          <w:szCs w:val="28"/>
        </w:rPr>
        <w:t xml:space="preserve"> кВт;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lastRenderedPageBreak/>
        <w:t>Максимальная температура печи: 1</w:t>
      </w:r>
      <w:r w:rsidR="00F97400">
        <w:rPr>
          <w:szCs w:val="28"/>
        </w:rPr>
        <w:t>0</w:t>
      </w:r>
      <w:r>
        <w:rPr>
          <w:szCs w:val="28"/>
        </w:rPr>
        <w:t>00</w:t>
      </w:r>
      <w:r w:rsidRPr="0005680D">
        <w:rPr>
          <w:szCs w:val="28"/>
        </w:rPr>
        <w:t>ºС</w:t>
      </w:r>
      <w:r>
        <w:rPr>
          <w:szCs w:val="28"/>
        </w:rPr>
        <w:t>.</w:t>
      </w:r>
    </w:p>
    <w:p w:rsidR="00AC6187" w:rsidRDefault="00AC6187" w:rsidP="00F63B87">
      <w:pPr>
        <w:pStyle w:val="a3"/>
        <w:ind w:left="-142" w:firstLine="851"/>
        <w:jc w:val="both"/>
        <w:rPr>
          <w:b/>
          <w:szCs w:val="28"/>
        </w:rPr>
      </w:pPr>
    </w:p>
    <w:p w:rsidR="00F97400" w:rsidRDefault="00F97400" w:rsidP="00F63B87">
      <w:pPr>
        <w:pStyle w:val="a3"/>
        <w:ind w:left="-142" w:firstLine="851"/>
        <w:jc w:val="both"/>
        <w:rPr>
          <w:b/>
          <w:szCs w:val="28"/>
        </w:rPr>
      </w:pPr>
    </w:p>
    <w:p w:rsidR="00F97400" w:rsidRPr="00367625" w:rsidRDefault="008524AB" w:rsidP="008524AB">
      <w:pPr>
        <w:pStyle w:val="a3"/>
        <w:ind w:left="0" w:firstLine="568"/>
        <w:jc w:val="center"/>
        <w:rPr>
          <w:b/>
          <w:szCs w:val="28"/>
        </w:rPr>
      </w:pPr>
      <w:r>
        <w:rPr>
          <w:b/>
          <w:szCs w:val="28"/>
        </w:rPr>
        <w:t xml:space="preserve">4.1.2 </w:t>
      </w:r>
      <w:r w:rsidR="00F97400">
        <w:rPr>
          <w:b/>
          <w:szCs w:val="28"/>
        </w:rPr>
        <w:t>Выбор печи под азотирование</w:t>
      </w:r>
    </w:p>
    <w:p w:rsidR="00F97400" w:rsidRDefault="00F97400" w:rsidP="00F97400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Для азотирования деталей необходимы печи</w:t>
      </w:r>
      <w:r w:rsidR="00825B32">
        <w:rPr>
          <w:szCs w:val="28"/>
        </w:rPr>
        <w:t xml:space="preserve"> с регулируемой атмосферой</w:t>
      </w:r>
      <w:r>
        <w:rPr>
          <w:szCs w:val="28"/>
        </w:rPr>
        <w:t xml:space="preserve">: </w:t>
      </w:r>
    </w:p>
    <w:p w:rsidR="00F97400" w:rsidRP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>Тип печи: С</w:t>
      </w:r>
      <w:r w:rsidR="00825B32">
        <w:rPr>
          <w:szCs w:val="28"/>
        </w:rPr>
        <w:t>ША</w:t>
      </w:r>
      <w:r>
        <w:rPr>
          <w:szCs w:val="28"/>
        </w:rPr>
        <w:t xml:space="preserve"> –</w:t>
      </w:r>
      <w:r w:rsidRPr="00F97400">
        <w:t xml:space="preserve"> </w:t>
      </w:r>
      <w:r w:rsidRPr="00F97400">
        <w:rPr>
          <w:szCs w:val="28"/>
        </w:rPr>
        <w:t>8.12</w:t>
      </w:r>
      <w:r>
        <w:rPr>
          <w:szCs w:val="28"/>
        </w:rPr>
        <w:t>/</w:t>
      </w:r>
      <w:r w:rsidR="00825B32">
        <w:rPr>
          <w:szCs w:val="28"/>
        </w:rPr>
        <w:t>7</w:t>
      </w:r>
      <w:r>
        <w:rPr>
          <w:szCs w:val="28"/>
        </w:rPr>
        <w:t>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Габариты рабочего пространства </w:t>
      </w:r>
      <w:r w:rsidRPr="0005680D">
        <w:rPr>
          <w:szCs w:val="28"/>
        </w:rPr>
        <w:t>(</w:t>
      </w:r>
      <w:r w:rsidR="00825B32">
        <w:rPr>
          <w:szCs w:val="28"/>
        </w:rPr>
        <w:t>диаметр</w:t>
      </w:r>
      <w:r w:rsidRPr="0005680D">
        <w:rPr>
          <w:szCs w:val="28"/>
        </w:rPr>
        <w:t>, высота, мм):</w:t>
      </w:r>
      <w:r>
        <w:rPr>
          <w:szCs w:val="28"/>
        </w:rPr>
        <w:t xml:space="preserve"> 800, 1200;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Масса загрузки: </w:t>
      </w:r>
      <w:r w:rsidR="00825B32">
        <w:rPr>
          <w:szCs w:val="28"/>
        </w:rPr>
        <w:t>7</w:t>
      </w:r>
      <w:r>
        <w:rPr>
          <w:szCs w:val="28"/>
        </w:rPr>
        <w:t>00 кг;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Мощность печи: </w:t>
      </w:r>
      <w:r w:rsidR="00825B32">
        <w:rPr>
          <w:szCs w:val="28"/>
        </w:rPr>
        <w:t>8</w:t>
      </w:r>
      <w:r>
        <w:rPr>
          <w:szCs w:val="28"/>
        </w:rPr>
        <w:t>0 кВт;</w:t>
      </w:r>
    </w:p>
    <w:p w:rsidR="00F97400" w:rsidRDefault="00F97400" w:rsidP="00F97400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Максимальная температура печи: </w:t>
      </w:r>
      <w:r w:rsidR="00825B32">
        <w:rPr>
          <w:szCs w:val="28"/>
        </w:rPr>
        <w:t>7</w:t>
      </w:r>
      <w:r>
        <w:rPr>
          <w:szCs w:val="28"/>
        </w:rPr>
        <w:t>00</w:t>
      </w:r>
      <w:r w:rsidRPr="0005680D">
        <w:rPr>
          <w:szCs w:val="28"/>
        </w:rPr>
        <w:t>ºС</w:t>
      </w:r>
      <w:r w:rsidR="00825B32">
        <w:rPr>
          <w:szCs w:val="28"/>
        </w:rPr>
        <w:t>;</w:t>
      </w:r>
    </w:p>
    <w:p w:rsidR="00825B32" w:rsidRDefault="00825B32" w:rsidP="00F97400">
      <w:pPr>
        <w:pStyle w:val="a3"/>
        <w:ind w:left="-142"/>
        <w:jc w:val="both"/>
        <w:rPr>
          <w:szCs w:val="28"/>
        </w:rPr>
      </w:pPr>
      <w:r w:rsidRPr="00825B32">
        <w:rPr>
          <w:szCs w:val="28"/>
        </w:rPr>
        <w:t>Среда в рабочем пространстве</w:t>
      </w:r>
      <w:r>
        <w:rPr>
          <w:szCs w:val="28"/>
        </w:rPr>
        <w:t xml:space="preserve">: </w:t>
      </w:r>
      <w:proofErr w:type="spellStart"/>
      <w:r w:rsidR="00481D26">
        <w:rPr>
          <w:szCs w:val="28"/>
        </w:rPr>
        <w:t>аммиак</w:t>
      </w:r>
      <w:r w:rsidRPr="00825B32">
        <w:rPr>
          <w:szCs w:val="28"/>
        </w:rPr>
        <w:t>+азот+водород</w:t>
      </w:r>
      <w:proofErr w:type="spellEnd"/>
      <w:r>
        <w:rPr>
          <w:szCs w:val="28"/>
        </w:rPr>
        <w:t>;</w:t>
      </w:r>
    </w:p>
    <w:p w:rsidR="007C3CAD" w:rsidRPr="007C3CAD" w:rsidRDefault="007C3CAD" w:rsidP="007C3CAD">
      <w:pPr>
        <w:pStyle w:val="a3"/>
        <w:ind w:left="-142"/>
        <w:jc w:val="both"/>
        <w:rPr>
          <w:szCs w:val="28"/>
        </w:rPr>
      </w:pPr>
      <w:r w:rsidRPr="007C3CAD">
        <w:rPr>
          <w:szCs w:val="28"/>
        </w:rPr>
        <w:t>Расход аммиака:</w:t>
      </w:r>
      <w:r w:rsidRPr="007C3CAD">
        <w:rPr>
          <w:szCs w:val="28"/>
        </w:rPr>
        <w:tab/>
        <w:t xml:space="preserve"> </w:t>
      </w:r>
      <w:r w:rsidRPr="007C3CAD">
        <w:rPr>
          <w:szCs w:val="28"/>
        </w:rPr>
        <w:tab/>
        <w:t xml:space="preserve"> </w:t>
      </w:r>
    </w:p>
    <w:p w:rsidR="007C3CAD" w:rsidRPr="007C3CAD" w:rsidRDefault="00103504" w:rsidP="0019082C">
      <w:pPr>
        <w:pStyle w:val="a3"/>
        <w:ind w:left="708"/>
        <w:jc w:val="both"/>
        <w:rPr>
          <w:szCs w:val="28"/>
        </w:rPr>
      </w:pPr>
      <w:r>
        <w:rPr>
          <w:szCs w:val="28"/>
        </w:rPr>
        <w:t>на продувку:</w:t>
      </w:r>
      <w:r w:rsidR="007C3CAD">
        <w:rPr>
          <w:szCs w:val="28"/>
        </w:rPr>
        <w:t xml:space="preserve"> 2</w:t>
      </w:r>
      <w:r w:rsidR="007C3CAD" w:rsidRPr="007C3CAD">
        <w:rPr>
          <w:szCs w:val="28"/>
        </w:rPr>
        <w:t>,</w:t>
      </w:r>
      <w:r w:rsidR="007C3CAD">
        <w:rPr>
          <w:szCs w:val="28"/>
        </w:rPr>
        <w:t>2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/ч</w:t>
      </w:r>
      <w:r w:rsidR="000C0C8E">
        <w:rPr>
          <w:szCs w:val="28"/>
        </w:rPr>
        <w:t>;</w:t>
      </w:r>
    </w:p>
    <w:p w:rsidR="007C3CAD" w:rsidRPr="007C3CAD" w:rsidRDefault="00103504" w:rsidP="0019082C">
      <w:pPr>
        <w:pStyle w:val="a3"/>
        <w:ind w:left="708"/>
        <w:jc w:val="both"/>
        <w:rPr>
          <w:szCs w:val="28"/>
        </w:rPr>
      </w:pPr>
      <w:r>
        <w:rPr>
          <w:szCs w:val="28"/>
        </w:rPr>
        <w:t>на тех. процесс:</w:t>
      </w:r>
      <w:r w:rsidR="007C3CAD">
        <w:rPr>
          <w:szCs w:val="28"/>
        </w:rPr>
        <w:t xml:space="preserve"> </w:t>
      </w:r>
      <w:r w:rsidR="007C3CAD" w:rsidRPr="007C3CAD">
        <w:rPr>
          <w:szCs w:val="28"/>
        </w:rPr>
        <w:t>0,</w:t>
      </w:r>
      <w:r w:rsidR="007C3CAD">
        <w:rPr>
          <w:szCs w:val="28"/>
        </w:rPr>
        <w:t>8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/ч</w:t>
      </w:r>
      <w:r w:rsidR="000C0C8E">
        <w:rPr>
          <w:szCs w:val="28"/>
        </w:rPr>
        <w:t>;</w:t>
      </w:r>
    </w:p>
    <w:p w:rsidR="007C3CAD" w:rsidRPr="00103504" w:rsidRDefault="007C3CAD" w:rsidP="007C3CAD">
      <w:pPr>
        <w:pStyle w:val="a3"/>
        <w:ind w:left="-142"/>
        <w:jc w:val="both"/>
        <w:rPr>
          <w:szCs w:val="28"/>
        </w:rPr>
      </w:pPr>
      <w:r w:rsidRPr="007C3CAD">
        <w:rPr>
          <w:szCs w:val="28"/>
        </w:rPr>
        <w:t>Расход воды</w:t>
      </w:r>
      <w:r w:rsidR="00103504">
        <w:rPr>
          <w:szCs w:val="28"/>
        </w:rPr>
        <w:t>:</w:t>
      </w:r>
      <w:r>
        <w:rPr>
          <w:szCs w:val="28"/>
        </w:rPr>
        <w:t xml:space="preserve"> </w:t>
      </w:r>
      <w:r w:rsidRPr="007C3CAD">
        <w:rPr>
          <w:szCs w:val="28"/>
        </w:rPr>
        <w:t>0,</w:t>
      </w:r>
      <w:r>
        <w:rPr>
          <w:szCs w:val="28"/>
        </w:rPr>
        <w:t>2</w:t>
      </w:r>
      <w:r w:rsidR="00103504">
        <w:rPr>
          <w:szCs w:val="28"/>
        </w:rPr>
        <w:t xml:space="preserve"> м</w:t>
      </w:r>
      <w:r w:rsidR="00103504">
        <w:rPr>
          <w:szCs w:val="28"/>
          <w:vertAlign w:val="superscript"/>
        </w:rPr>
        <w:t>3</w:t>
      </w:r>
      <w:r w:rsidR="00103504">
        <w:rPr>
          <w:szCs w:val="28"/>
        </w:rPr>
        <w:t>/ч</w:t>
      </w:r>
      <w:r w:rsidR="000C0C8E">
        <w:rPr>
          <w:szCs w:val="28"/>
        </w:rPr>
        <w:t>.</w:t>
      </w:r>
    </w:p>
    <w:p w:rsidR="00F97400" w:rsidRDefault="00F97400" w:rsidP="00F63B87">
      <w:pPr>
        <w:pStyle w:val="a3"/>
        <w:ind w:left="-142" w:firstLine="851"/>
        <w:jc w:val="both"/>
        <w:rPr>
          <w:b/>
          <w:szCs w:val="28"/>
        </w:rPr>
      </w:pPr>
    </w:p>
    <w:p w:rsidR="008524AB" w:rsidRDefault="008524AB" w:rsidP="008524AB">
      <w:pPr>
        <w:pStyle w:val="a3"/>
        <w:ind w:left="-142" w:firstLine="851"/>
        <w:jc w:val="center"/>
        <w:rPr>
          <w:b/>
          <w:szCs w:val="28"/>
        </w:rPr>
      </w:pPr>
      <w:r>
        <w:rPr>
          <w:b/>
          <w:szCs w:val="28"/>
        </w:rPr>
        <w:t xml:space="preserve">4.1.3 </w:t>
      </w:r>
      <w:r w:rsidRPr="0005680D">
        <w:rPr>
          <w:b/>
          <w:szCs w:val="28"/>
        </w:rPr>
        <w:t xml:space="preserve">Выбор </w:t>
      </w:r>
      <w:r>
        <w:rPr>
          <w:b/>
          <w:szCs w:val="28"/>
        </w:rPr>
        <w:t>масляного бака</w:t>
      </w:r>
    </w:p>
    <w:p w:rsidR="00F63B87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Исходя из размеров приспособления и массы деталей, а также необходимого объема масла для охлаждения деталей габариты закалочного бака следующие: </w:t>
      </w:r>
    </w:p>
    <w:p w:rsidR="00F63B87" w:rsidRDefault="00825B32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Диаметр: </w:t>
      </w:r>
      <w:r w:rsidR="00F63B87">
        <w:rPr>
          <w:szCs w:val="28"/>
        </w:rPr>
        <w:t>800 мм;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>Высота: 1</w:t>
      </w:r>
      <w:r w:rsidR="00825B32">
        <w:rPr>
          <w:szCs w:val="28"/>
        </w:rPr>
        <w:t>25</w:t>
      </w:r>
      <w:r>
        <w:rPr>
          <w:szCs w:val="28"/>
        </w:rPr>
        <w:t>0 мм;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Объем: </w:t>
      </w:r>
      <w:r w:rsidR="008524AB">
        <w:rPr>
          <w:szCs w:val="28"/>
        </w:rPr>
        <w:t>2</w:t>
      </w:r>
      <w:r>
        <w:rPr>
          <w:szCs w:val="28"/>
        </w:rPr>
        <w:t xml:space="preserve"> м</w:t>
      </w:r>
      <w:r w:rsidRPr="0005680D"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Необходимый объем масла: </w:t>
      </w:r>
      <w:r w:rsidR="008524AB">
        <w:rPr>
          <w:szCs w:val="28"/>
        </w:rPr>
        <w:t>1,3</w:t>
      </w:r>
      <w:r>
        <w:rPr>
          <w:szCs w:val="28"/>
        </w:rPr>
        <w:t xml:space="preserve"> м</w:t>
      </w:r>
      <w:r w:rsidRPr="0005680D">
        <w:rPr>
          <w:szCs w:val="28"/>
          <w:vertAlign w:val="superscript"/>
        </w:rPr>
        <w:t>3</w:t>
      </w:r>
      <w:r w:rsidR="008524AB">
        <w:rPr>
          <w:szCs w:val="28"/>
        </w:rPr>
        <w:t xml:space="preserve"> (1 кг садки – 10 л масла).</w:t>
      </w:r>
    </w:p>
    <w:p w:rsidR="00825B32" w:rsidRDefault="00825B32" w:rsidP="00F63B87">
      <w:pPr>
        <w:pStyle w:val="a3"/>
        <w:ind w:left="-142" w:firstLine="851"/>
        <w:jc w:val="both"/>
        <w:rPr>
          <w:b/>
          <w:szCs w:val="28"/>
        </w:rPr>
      </w:pPr>
    </w:p>
    <w:p w:rsidR="00F63B87" w:rsidRDefault="008524AB" w:rsidP="008524AB">
      <w:pPr>
        <w:pStyle w:val="a3"/>
        <w:ind w:left="-142" w:firstLine="851"/>
        <w:jc w:val="center"/>
        <w:rPr>
          <w:b/>
          <w:szCs w:val="28"/>
        </w:rPr>
      </w:pPr>
      <w:r>
        <w:rPr>
          <w:b/>
          <w:szCs w:val="28"/>
        </w:rPr>
        <w:t xml:space="preserve">4.1.4 </w:t>
      </w:r>
      <w:r w:rsidR="00F63B87">
        <w:rPr>
          <w:b/>
          <w:szCs w:val="28"/>
        </w:rPr>
        <w:t>Выбор моечной машины</w:t>
      </w:r>
    </w:p>
    <w:p w:rsidR="00F63B87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Исходя из размеров подставки, выбираем моечную машину модели </w:t>
      </w:r>
      <w:r>
        <w:rPr>
          <w:szCs w:val="28"/>
          <w:lang w:val="en-US"/>
        </w:rPr>
        <w:t>CR</w:t>
      </w:r>
      <w:r>
        <w:rPr>
          <w:szCs w:val="28"/>
        </w:rPr>
        <w:t xml:space="preserve"> 120/2 (120 – объем корзины, 2 – количество стадий в цикле), которая применяется в малом и среднем серийном производстве.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>Габаритные размеры (</w:t>
      </w:r>
      <w:r w:rsidRPr="0003168D">
        <w:rPr>
          <w:szCs w:val="28"/>
        </w:rPr>
        <w:t>ширина, длина, высота, мм</w:t>
      </w:r>
      <w:r>
        <w:rPr>
          <w:szCs w:val="28"/>
        </w:rPr>
        <w:t>): 1600, 2400, 3800;</w:t>
      </w:r>
    </w:p>
    <w:p w:rsidR="00F63B87" w:rsidRDefault="00F63B87" w:rsidP="00F63B87">
      <w:pPr>
        <w:pStyle w:val="a3"/>
        <w:ind w:left="-142"/>
        <w:jc w:val="both"/>
        <w:rPr>
          <w:szCs w:val="28"/>
        </w:rPr>
      </w:pPr>
      <w:r>
        <w:rPr>
          <w:szCs w:val="28"/>
        </w:rPr>
        <w:t>Цикл работы: отмывка/фосфатное обезжиривание – споласкивание.</w:t>
      </w:r>
    </w:p>
    <w:p w:rsidR="00825B32" w:rsidRDefault="00825B32" w:rsidP="00F63B87">
      <w:pPr>
        <w:pStyle w:val="a3"/>
        <w:ind w:left="-142" w:firstLine="851"/>
        <w:jc w:val="both"/>
        <w:rPr>
          <w:b/>
          <w:szCs w:val="28"/>
        </w:rPr>
      </w:pPr>
    </w:p>
    <w:p w:rsidR="00F63B87" w:rsidRDefault="008524AB" w:rsidP="008524AB">
      <w:pPr>
        <w:pStyle w:val="a3"/>
        <w:ind w:left="-142" w:firstLine="851"/>
        <w:jc w:val="center"/>
        <w:rPr>
          <w:b/>
          <w:szCs w:val="28"/>
        </w:rPr>
      </w:pPr>
      <w:r>
        <w:rPr>
          <w:b/>
          <w:szCs w:val="28"/>
        </w:rPr>
        <w:t xml:space="preserve">4.1.5 </w:t>
      </w:r>
      <w:r w:rsidR="00F63B87" w:rsidRPr="0003168D">
        <w:rPr>
          <w:b/>
          <w:szCs w:val="28"/>
        </w:rPr>
        <w:t>Выбор печи для отпуска</w:t>
      </w:r>
    </w:p>
    <w:p w:rsidR="00F63B87" w:rsidRPr="0003168D" w:rsidRDefault="00F63B87" w:rsidP="00F63B87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Так как одним из требований к деталям является отсутствие обезуглероживания, выбираем печи с защитной атмосферой:</w:t>
      </w:r>
    </w:p>
    <w:p w:rsidR="00825B32" w:rsidRPr="00F97400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>Тип печи: СШЗ –</w:t>
      </w:r>
      <w:r w:rsidRPr="00F97400">
        <w:t xml:space="preserve"> </w:t>
      </w:r>
      <w:r w:rsidRPr="00F97400">
        <w:rPr>
          <w:szCs w:val="28"/>
        </w:rPr>
        <w:t>8.12</w:t>
      </w:r>
      <w:r>
        <w:rPr>
          <w:szCs w:val="28"/>
        </w:rPr>
        <w:t>/7;</w:t>
      </w:r>
    </w:p>
    <w:p w:rsidR="00825B32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Габариты рабочего пространства </w:t>
      </w:r>
      <w:r w:rsidRPr="0005680D">
        <w:rPr>
          <w:szCs w:val="28"/>
        </w:rPr>
        <w:t>(</w:t>
      </w:r>
      <w:r>
        <w:rPr>
          <w:szCs w:val="28"/>
        </w:rPr>
        <w:t>диаметр</w:t>
      </w:r>
      <w:r w:rsidRPr="0005680D">
        <w:rPr>
          <w:szCs w:val="28"/>
        </w:rPr>
        <w:t>, высота, мм):</w:t>
      </w:r>
      <w:r>
        <w:rPr>
          <w:szCs w:val="28"/>
        </w:rPr>
        <w:t xml:space="preserve"> 800, 1200;</w:t>
      </w:r>
    </w:p>
    <w:p w:rsidR="00825B32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>Масса загрузки: 900 кг;</w:t>
      </w:r>
    </w:p>
    <w:p w:rsidR="00825B32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>Мощность печи: 72 кВт;</w:t>
      </w:r>
    </w:p>
    <w:p w:rsidR="00D05E86" w:rsidRDefault="00825B32" w:rsidP="00825B32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Максимальная температура печи: </w:t>
      </w:r>
      <w:r w:rsidR="00365ECE">
        <w:rPr>
          <w:szCs w:val="28"/>
        </w:rPr>
        <w:t>7</w:t>
      </w:r>
      <w:r>
        <w:rPr>
          <w:szCs w:val="28"/>
        </w:rPr>
        <w:t>00</w:t>
      </w:r>
      <w:r w:rsidRPr="0005680D">
        <w:rPr>
          <w:szCs w:val="28"/>
        </w:rPr>
        <w:t>ºС</w:t>
      </w:r>
      <w:r>
        <w:rPr>
          <w:szCs w:val="28"/>
        </w:rPr>
        <w:t>.</w:t>
      </w: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both"/>
        <w:rPr>
          <w:b/>
          <w:vanish/>
          <w:szCs w:val="28"/>
        </w:rPr>
      </w:pPr>
    </w:p>
    <w:p w:rsidR="008524AB" w:rsidRDefault="008524AB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8524AB" w:rsidRDefault="008524AB" w:rsidP="008524AB">
      <w:pPr>
        <w:pStyle w:val="a3"/>
        <w:numPr>
          <w:ilvl w:val="1"/>
          <w:numId w:val="26"/>
        </w:numPr>
        <w:ind w:left="1158"/>
        <w:jc w:val="center"/>
        <w:rPr>
          <w:b/>
          <w:szCs w:val="28"/>
        </w:rPr>
      </w:pPr>
      <w:r w:rsidRPr="008524AB">
        <w:rPr>
          <w:b/>
          <w:szCs w:val="28"/>
        </w:rPr>
        <w:lastRenderedPageBreak/>
        <w:t>Выбор вспомогательного оборудования</w:t>
      </w:r>
    </w:p>
    <w:p w:rsidR="008524AB" w:rsidRDefault="008524AB" w:rsidP="008524AB">
      <w:pPr>
        <w:pStyle w:val="a3"/>
        <w:ind w:left="1158"/>
        <w:rPr>
          <w:b/>
          <w:szCs w:val="28"/>
        </w:rPr>
      </w:pPr>
    </w:p>
    <w:p w:rsidR="008524AB" w:rsidRPr="00605C5E" w:rsidRDefault="008524AB" w:rsidP="008524AB">
      <w:pPr>
        <w:pStyle w:val="a3"/>
        <w:ind w:left="-219"/>
        <w:rPr>
          <w:b/>
          <w:szCs w:val="28"/>
        </w:rPr>
      </w:pPr>
      <w:r w:rsidRPr="008524AB">
        <w:rPr>
          <w:b/>
          <w:szCs w:val="28"/>
        </w:rPr>
        <w:t>4.2.1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>Разработка приспособлений для проведения термической обработки</w:t>
      </w:r>
    </w:p>
    <w:p w:rsidR="008524AB" w:rsidRDefault="008524AB" w:rsidP="008524AB">
      <w:pPr>
        <w:pStyle w:val="a3"/>
        <w:ind w:left="0"/>
        <w:jc w:val="both"/>
        <w:rPr>
          <w:szCs w:val="28"/>
        </w:rPr>
      </w:pPr>
      <w:r w:rsidRPr="000F0181">
        <w:rPr>
          <w:szCs w:val="28"/>
        </w:rPr>
        <w:t>П</w:t>
      </w:r>
      <w:r>
        <w:rPr>
          <w:szCs w:val="28"/>
        </w:rPr>
        <w:t>риспособление для загрузки деталей в печь изображено на рис.</w:t>
      </w:r>
      <w:r w:rsidR="009664A7">
        <w:rPr>
          <w:szCs w:val="28"/>
        </w:rPr>
        <w:t xml:space="preserve"> </w:t>
      </w:r>
      <w:r>
        <w:rPr>
          <w:szCs w:val="28"/>
        </w:rPr>
        <w:t>4.</w:t>
      </w:r>
    </w:p>
    <w:p w:rsidR="008524AB" w:rsidRPr="008524AB" w:rsidRDefault="008524AB" w:rsidP="008524AB">
      <w:pPr>
        <w:rPr>
          <w:b/>
          <w:szCs w:val="28"/>
        </w:rPr>
      </w:pPr>
    </w:p>
    <w:p w:rsidR="008524AB" w:rsidRPr="008524AB" w:rsidRDefault="008524AB" w:rsidP="008524AB">
      <w:pPr>
        <w:pStyle w:val="a3"/>
        <w:numPr>
          <w:ilvl w:val="0"/>
          <w:numId w:val="26"/>
        </w:numPr>
        <w:jc w:val="center"/>
        <w:rPr>
          <w:b/>
          <w:szCs w:val="28"/>
        </w:rPr>
      </w:pPr>
      <w:r w:rsidRPr="008524AB">
        <w:rPr>
          <w:b/>
          <w:szCs w:val="28"/>
        </w:rPr>
        <w:t>РАСЧЕТ ПОТРЕБНОГО КОЛИЧЕСТВА ОБОРУДОВАНИЯ ДЛЯ ПРОВЕДЕНИЯ ОСНОВНЫХ ОПЕРАЦИЙ ТЕРМИЧЕСКОЙ ОБРАБОТКИ</w:t>
      </w:r>
    </w:p>
    <w:p w:rsidR="008524AB" w:rsidRDefault="008524AB" w:rsidP="009664A7">
      <w:pPr>
        <w:ind w:firstLine="360"/>
        <w:jc w:val="both"/>
      </w:pPr>
      <w:r>
        <w:t>Для процесса закалки устанавливаем 4 печи СШЗ –</w:t>
      </w:r>
      <w:r w:rsidRPr="00F97400">
        <w:t xml:space="preserve"> 8.12</w:t>
      </w:r>
      <w:r>
        <w:t>/10</w:t>
      </w:r>
      <w:r w:rsidR="005123DF">
        <w:t>. Для отпуска устанавливаем 4 печи СШЗ –</w:t>
      </w:r>
      <w:r w:rsidR="005123DF" w:rsidRPr="00F97400">
        <w:t xml:space="preserve"> 8.12</w:t>
      </w:r>
      <w:r w:rsidR="005123DF">
        <w:t>/7 тех же габаритов, что и закалочные. Для азотирования устанавливаем 4 печи СШ</w:t>
      </w:r>
      <w:r w:rsidR="000C64BE">
        <w:t>А</w:t>
      </w:r>
      <w:r w:rsidR="005123DF">
        <w:t xml:space="preserve"> –</w:t>
      </w:r>
      <w:r w:rsidR="005123DF" w:rsidRPr="00F97400">
        <w:t xml:space="preserve"> 8.12</w:t>
      </w:r>
      <w:r w:rsidR="005123DF">
        <w:t>/7.</w:t>
      </w:r>
      <w:r w:rsidR="009664A7">
        <w:t xml:space="preserve"> Объем рабочего пространства всех печей одинаков.</w:t>
      </w:r>
    </w:p>
    <w:p w:rsidR="009664A7" w:rsidRDefault="009664A7" w:rsidP="009664A7">
      <w:pPr>
        <w:ind w:firstLine="360"/>
        <w:jc w:val="both"/>
      </w:pPr>
    </w:p>
    <w:p w:rsidR="009664A7" w:rsidRDefault="009664A7" w:rsidP="009664A7">
      <w:pPr>
        <w:numPr>
          <w:ilvl w:val="0"/>
          <w:numId w:val="26"/>
        </w:numPr>
        <w:jc w:val="center"/>
        <w:rPr>
          <w:b/>
        </w:rPr>
      </w:pPr>
      <w:r w:rsidRPr="009664A7">
        <w:rPr>
          <w:b/>
        </w:rPr>
        <w:t>РАЗРАБОТКА КОМПАНОВОЧНОЙ СХЕМЫ И ПЛАНИРОВКА. ОПРЕДЕЛЕНИЕ ПЛОЩАДИ УЧАСТКА И ГРУЗОПОТОКОВ</w:t>
      </w:r>
    </w:p>
    <w:p w:rsidR="009664A7" w:rsidRDefault="009664A7" w:rsidP="009664A7">
      <w:pPr>
        <w:ind w:left="360"/>
        <w:rPr>
          <w:b/>
        </w:rPr>
      </w:pPr>
    </w:p>
    <w:p w:rsidR="009664A7" w:rsidRDefault="009664A7" w:rsidP="009664A7">
      <w:pPr>
        <w:numPr>
          <w:ilvl w:val="1"/>
          <w:numId w:val="28"/>
        </w:numPr>
        <w:jc w:val="center"/>
        <w:rPr>
          <w:b/>
        </w:rPr>
      </w:pPr>
      <w:r>
        <w:rPr>
          <w:b/>
        </w:rPr>
        <w:t>Выбор здания, планировка и площадь</w:t>
      </w:r>
    </w:p>
    <w:p w:rsidR="00D05E86" w:rsidRDefault="00D05E86" w:rsidP="00D05E86">
      <w:pPr>
        <w:pStyle w:val="a3"/>
        <w:ind w:left="-142" w:firstLine="426"/>
        <w:jc w:val="both"/>
        <w:rPr>
          <w:szCs w:val="28"/>
        </w:rPr>
      </w:pPr>
      <w:r w:rsidRPr="00AD488F">
        <w:rPr>
          <w:i/>
          <w:szCs w:val="28"/>
        </w:rPr>
        <w:t>Выбор здания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Выбираем одноэтажное здание шириной пролета </w:t>
      </w:r>
      <w:r>
        <w:rPr>
          <w:szCs w:val="28"/>
          <w:lang w:val="en-US"/>
        </w:rPr>
        <w:t>L</w:t>
      </w:r>
      <w:r>
        <w:rPr>
          <w:szCs w:val="28"/>
        </w:rPr>
        <w:t xml:space="preserve"> = 1</w:t>
      </w:r>
      <w:r w:rsidR="00A76EE1">
        <w:rPr>
          <w:szCs w:val="28"/>
        </w:rPr>
        <w:t xml:space="preserve">2 </w:t>
      </w:r>
      <w:r>
        <w:rPr>
          <w:szCs w:val="28"/>
        </w:rPr>
        <w:t>м. Величина шага колонн принимаем 6 м. Высота здания от пола до нижней части верхнего перекрытия Н = 10</w:t>
      </w:r>
      <w:r w:rsidR="00A76EE1">
        <w:rPr>
          <w:szCs w:val="28"/>
        </w:rPr>
        <w:t xml:space="preserve"> </w:t>
      </w:r>
      <w:r>
        <w:rPr>
          <w:szCs w:val="28"/>
        </w:rPr>
        <w:t>м. Расстояние от пола до головки подкранового рельса Н</w:t>
      </w:r>
      <w:r w:rsidRPr="00AD488F">
        <w:rPr>
          <w:szCs w:val="28"/>
          <w:vertAlign w:val="subscript"/>
        </w:rPr>
        <w:t>1</w:t>
      </w:r>
      <w:r>
        <w:rPr>
          <w:szCs w:val="28"/>
        </w:rPr>
        <w:t xml:space="preserve"> = 8</w:t>
      </w:r>
      <w:r w:rsidR="00A76EE1">
        <w:rPr>
          <w:szCs w:val="28"/>
        </w:rPr>
        <w:t xml:space="preserve"> </w:t>
      </w:r>
      <w:r>
        <w:rPr>
          <w:szCs w:val="28"/>
        </w:rPr>
        <w:t xml:space="preserve">м. Длина цеха – </w:t>
      </w:r>
      <w:r w:rsidR="00481D26">
        <w:rPr>
          <w:szCs w:val="28"/>
        </w:rPr>
        <w:t>66</w:t>
      </w:r>
      <w:r w:rsidR="00A76EE1">
        <w:rPr>
          <w:szCs w:val="28"/>
        </w:rPr>
        <w:t xml:space="preserve"> </w:t>
      </w:r>
      <w:r>
        <w:rPr>
          <w:szCs w:val="28"/>
        </w:rPr>
        <w:t>м.</w:t>
      </w:r>
    </w:p>
    <w:p w:rsidR="00D05E86" w:rsidRDefault="00D05E86" w:rsidP="00D05E86">
      <w:pPr>
        <w:pStyle w:val="a3"/>
        <w:ind w:left="-142"/>
        <w:jc w:val="both"/>
        <w:rPr>
          <w:szCs w:val="28"/>
        </w:rPr>
      </w:pPr>
      <w:r>
        <w:rPr>
          <w:i/>
          <w:szCs w:val="28"/>
        </w:rPr>
        <w:t>Площадь цеха</w:t>
      </w:r>
      <w:r>
        <w:rPr>
          <w:szCs w:val="28"/>
        </w:rPr>
        <w:t xml:space="preserve"> составляет </w:t>
      </w:r>
      <w:r w:rsidR="00481D26">
        <w:rPr>
          <w:szCs w:val="28"/>
        </w:rPr>
        <w:t>66</w:t>
      </w:r>
      <w:r>
        <w:rPr>
          <w:szCs w:val="28"/>
        </w:rPr>
        <w:t>·1</w:t>
      </w:r>
      <w:r w:rsidR="00A76EE1">
        <w:rPr>
          <w:szCs w:val="28"/>
        </w:rPr>
        <w:t>2</w:t>
      </w:r>
      <w:r w:rsidR="009C4585">
        <w:rPr>
          <w:szCs w:val="28"/>
        </w:rPr>
        <w:t xml:space="preserve"> </w:t>
      </w:r>
      <w:r>
        <w:rPr>
          <w:szCs w:val="28"/>
        </w:rPr>
        <w:t>=</w:t>
      </w:r>
      <w:r w:rsidR="009C4585">
        <w:rPr>
          <w:szCs w:val="28"/>
        </w:rPr>
        <w:t xml:space="preserve"> </w:t>
      </w:r>
      <w:r w:rsidR="00481D26">
        <w:rPr>
          <w:szCs w:val="28"/>
        </w:rPr>
        <w:t>792</w:t>
      </w:r>
      <w:r w:rsidR="00A76EE1">
        <w:rPr>
          <w:szCs w:val="28"/>
        </w:rPr>
        <w:t xml:space="preserve"> </w:t>
      </w:r>
      <w:r>
        <w:rPr>
          <w:szCs w:val="28"/>
        </w:rPr>
        <w:t>м</w:t>
      </w:r>
      <w:r w:rsidRPr="001E77FD"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364C5B" w:rsidRDefault="00D05E86" w:rsidP="00D05E86">
      <w:pPr>
        <w:pStyle w:val="a3"/>
        <w:ind w:left="-142"/>
        <w:jc w:val="both"/>
        <w:rPr>
          <w:szCs w:val="28"/>
        </w:rPr>
      </w:pPr>
      <w:r>
        <w:rPr>
          <w:i/>
          <w:szCs w:val="28"/>
        </w:rPr>
        <w:t>Планировка</w:t>
      </w:r>
      <w:r>
        <w:rPr>
          <w:szCs w:val="28"/>
        </w:rPr>
        <w:t xml:space="preserve"> представлена на рис. 5.</w:t>
      </w:r>
    </w:p>
    <w:p w:rsidR="00364C5B" w:rsidRDefault="00364C5B" w:rsidP="00D05E86">
      <w:pPr>
        <w:pStyle w:val="a3"/>
        <w:ind w:left="-142"/>
        <w:jc w:val="both"/>
        <w:rPr>
          <w:b/>
        </w:rPr>
      </w:pPr>
    </w:p>
    <w:p w:rsidR="005E4208" w:rsidRPr="005E4208" w:rsidRDefault="005E4208" w:rsidP="005E4208">
      <w:pPr>
        <w:pStyle w:val="a3"/>
        <w:numPr>
          <w:ilvl w:val="0"/>
          <w:numId w:val="26"/>
        </w:numPr>
        <w:jc w:val="center"/>
        <w:rPr>
          <w:b/>
        </w:rPr>
      </w:pPr>
      <w:r w:rsidRPr="005E4208">
        <w:rPr>
          <w:b/>
        </w:rPr>
        <w:t>ПЛАН РАЗМЕЩЕНИЯ ОСНОВНОГО И ВСПОМОГАТЕЛЬНОГО ОБОРУДОВАНИЯ</w:t>
      </w:r>
    </w:p>
    <w:p w:rsidR="005E4208" w:rsidRPr="005E4208" w:rsidRDefault="005E4208" w:rsidP="005E4208">
      <w:pPr>
        <w:pStyle w:val="a3"/>
        <w:ind w:left="-142"/>
        <w:jc w:val="both"/>
        <w:rPr>
          <w:b/>
        </w:rPr>
      </w:pPr>
    </w:p>
    <w:p w:rsidR="005E4208" w:rsidRPr="005E4208" w:rsidRDefault="005E4208" w:rsidP="005E4208">
      <w:pPr>
        <w:ind w:firstLine="360"/>
        <w:jc w:val="both"/>
      </w:pPr>
      <w:r w:rsidRPr="005E4208">
        <w:t xml:space="preserve">План размещения оборудования приведен на рисунке </w:t>
      </w:r>
      <w:r>
        <w:t>5.</w:t>
      </w:r>
    </w:p>
    <w:p w:rsidR="005E4208" w:rsidRPr="005E4208" w:rsidRDefault="005E4208" w:rsidP="005E4208">
      <w:pPr>
        <w:ind w:firstLine="360"/>
        <w:jc w:val="both"/>
      </w:pPr>
      <w:r w:rsidRPr="005E4208">
        <w:t>После механической обработки детали поступают в термический цех. С помощью кран-балки и рольганга детали поступают на склад «сырой» продукции, где производится визуальный осмотр поверхности изделий, проверка размеров (выборочно) и формируется садка (детали устанавливаются на приспособление вручную).</w:t>
      </w:r>
    </w:p>
    <w:p w:rsidR="005E4208" w:rsidRPr="005E4208" w:rsidRDefault="005E4208" w:rsidP="005E4208">
      <w:pPr>
        <w:ind w:firstLine="360"/>
        <w:jc w:val="both"/>
      </w:pPr>
      <w:r w:rsidRPr="005E4208">
        <w:t xml:space="preserve">С помощью кран-балки приспособления с деталями доставляются к печам </w:t>
      </w:r>
      <w:r>
        <w:t>СШЗ –</w:t>
      </w:r>
      <w:r w:rsidRPr="00F97400">
        <w:t xml:space="preserve"> 8.12</w:t>
      </w:r>
      <w:r>
        <w:t>/10</w:t>
      </w:r>
      <w:r w:rsidRPr="005E4208">
        <w:t xml:space="preserve">. При помощи </w:t>
      </w:r>
      <w:r>
        <w:t>того же крана</w:t>
      </w:r>
      <w:r w:rsidRPr="005E4208">
        <w:t xml:space="preserve"> приспособления загружаются и выгружаются из печей. После нагрева до определенной температуры детали попадают в закалочные баки при помощи кран-балки, затем на участок мойки, где происходит промывка деталей в воде с последующей сушкой.</w:t>
      </w:r>
    </w:p>
    <w:p w:rsidR="005E4208" w:rsidRPr="005E4208" w:rsidRDefault="005E4208" w:rsidP="005E4208">
      <w:pPr>
        <w:ind w:firstLine="360"/>
        <w:jc w:val="both"/>
      </w:pPr>
      <w:r w:rsidRPr="005E4208">
        <w:t xml:space="preserve">После проводится высокий отпуск в печах </w:t>
      </w:r>
      <w:r>
        <w:t>СШЗ –</w:t>
      </w:r>
      <w:r w:rsidRPr="00F97400">
        <w:t xml:space="preserve"> 8.12</w:t>
      </w:r>
      <w:r>
        <w:t>/7 с последующей промывкой</w:t>
      </w:r>
      <w:r w:rsidRPr="005E4208">
        <w:t xml:space="preserve">, затем детали </w:t>
      </w:r>
      <w:r>
        <w:t>перемещаются в печь для азотирования СШ</w:t>
      </w:r>
      <w:r w:rsidR="000C64BE">
        <w:t>А</w:t>
      </w:r>
      <w:bookmarkStart w:id="0" w:name="_GoBack"/>
      <w:bookmarkEnd w:id="0"/>
      <w:r>
        <w:t xml:space="preserve"> –</w:t>
      </w:r>
      <w:r w:rsidRPr="00F97400">
        <w:t xml:space="preserve"> 8.12</w:t>
      </w:r>
      <w:r>
        <w:t>/7. П</w:t>
      </w:r>
      <w:r w:rsidRPr="005E4208">
        <w:t xml:space="preserve">осле чего </w:t>
      </w:r>
      <w:r>
        <w:t xml:space="preserve">детали поступают </w:t>
      </w:r>
      <w:r w:rsidRPr="005E4208">
        <w:t>в экспресс-лабораторию для контроля качества, где замеряется твердость, проверяется структура (выборочно), а затем они доставляются на склад готовой продукции.</w:t>
      </w:r>
    </w:p>
    <w:p w:rsidR="005E4208" w:rsidRDefault="005E4208" w:rsidP="00D05E86">
      <w:pPr>
        <w:pStyle w:val="a3"/>
        <w:ind w:left="-142"/>
        <w:jc w:val="both"/>
        <w:rPr>
          <w:b/>
        </w:rPr>
      </w:pPr>
    </w:p>
    <w:p w:rsidR="005E4208" w:rsidRPr="004C2B7A" w:rsidRDefault="005E4208" w:rsidP="005E4208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РАСЧЕТ ПОТРЕБНОГО КОЛИЧЕСТВА ЭЛЕКТРОЭНЕРГИИ И ВСПОМОГАТЕЛЬНЫХ МАТЕРИАЛОВ ДЛЯ ТЕХНОЛОГИЧЕСКИХ НУЖД</w:t>
      </w:r>
    </w:p>
    <w:p w:rsidR="005E4208" w:rsidRDefault="005E4208" w:rsidP="005E4208">
      <w:pPr>
        <w:pStyle w:val="a3"/>
        <w:ind w:left="-142"/>
        <w:jc w:val="both"/>
        <w:rPr>
          <w:szCs w:val="28"/>
        </w:rPr>
      </w:pPr>
    </w:p>
    <w:p w:rsidR="005E4208" w:rsidRPr="00C02A45" w:rsidRDefault="005E4208" w:rsidP="005E4208">
      <w:pPr>
        <w:pStyle w:val="a3"/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8.1 </w:t>
      </w:r>
      <w:r w:rsidRPr="00F42312">
        <w:rPr>
          <w:b/>
          <w:szCs w:val="28"/>
        </w:rPr>
        <w:t>Технико-экономические показатели</w:t>
      </w:r>
    </w:p>
    <w:p w:rsidR="00364C5B" w:rsidRPr="001E77FD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На </w:t>
      </w:r>
      <w:r w:rsidR="005E4208">
        <w:rPr>
          <w:szCs w:val="28"/>
        </w:rPr>
        <w:t>1</w:t>
      </w:r>
      <w:r>
        <w:rPr>
          <w:szCs w:val="28"/>
        </w:rPr>
        <w:t xml:space="preserve"> технологическ</w:t>
      </w:r>
      <w:r w:rsidR="005E4208">
        <w:rPr>
          <w:szCs w:val="28"/>
        </w:rPr>
        <w:t>ий поток</w:t>
      </w:r>
      <w:r>
        <w:rPr>
          <w:szCs w:val="28"/>
        </w:rPr>
        <w:t xml:space="preserve"> приходится </w:t>
      </w:r>
      <w:r w:rsidR="005E4208">
        <w:rPr>
          <w:szCs w:val="28"/>
        </w:rPr>
        <w:t>12</w:t>
      </w:r>
      <w:r>
        <w:rPr>
          <w:szCs w:val="28"/>
        </w:rPr>
        <w:t xml:space="preserve"> нагревательных печей, </w:t>
      </w:r>
      <w:r w:rsidR="005E4208">
        <w:rPr>
          <w:szCs w:val="28"/>
        </w:rPr>
        <w:t>8</w:t>
      </w:r>
      <w:r>
        <w:rPr>
          <w:szCs w:val="28"/>
        </w:rPr>
        <w:t xml:space="preserve"> закалочных бака и </w:t>
      </w:r>
      <w:r w:rsidR="005E4208">
        <w:rPr>
          <w:szCs w:val="28"/>
        </w:rPr>
        <w:t>8</w:t>
      </w:r>
      <w:r>
        <w:rPr>
          <w:szCs w:val="28"/>
        </w:rPr>
        <w:t xml:space="preserve"> моечных машины. </w:t>
      </w: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Точный расчет расхода электроэнергии в электропечах производится по их мощности и количеству часов работы с учетом коэффициента использования мощности печи по следующей формуле: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 w:rsidRPr="00C02A45">
        <w:rPr>
          <w:szCs w:val="28"/>
        </w:rPr>
        <w:t xml:space="preserve">Э = </w:t>
      </w:r>
      <w:r w:rsidRPr="00C02A45">
        <w:rPr>
          <w:szCs w:val="28"/>
          <w:lang w:val="en-US"/>
        </w:rPr>
        <w:t>N</w:t>
      </w:r>
      <w:r w:rsidRPr="00C02A45">
        <w:rPr>
          <w:szCs w:val="28"/>
          <w:vertAlign w:val="subscript"/>
        </w:rPr>
        <w:t>уст</w:t>
      </w:r>
      <w:r w:rsidRPr="00C02A45">
        <w:rPr>
          <w:szCs w:val="28"/>
        </w:rPr>
        <w:t xml:space="preserve"> · </w:t>
      </w:r>
      <w:proofErr w:type="spellStart"/>
      <w:r w:rsidRPr="00C02A45">
        <w:rPr>
          <w:szCs w:val="28"/>
        </w:rPr>
        <w:t>Ф</w:t>
      </w:r>
      <w:r w:rsidRPr="00C02A45">
        <w:rPr>
          <w:szCs w:val="28"/>
          <w:vertAlign w:val="subscript"/>
        </w:rPr>
        <w:t>д</w:t>
      </w:r>
      <w:proofErr w:type="spellEnd"/>
      <w:r w:rsidRPr="00C02A45">
        <w:rPr>
          <w:szCs w:val="28"/>
        </w:rPr>
        <w:t xml:space="preserve"> · </w:t>
      </w:r>
      <w:proofErr w:type="spellStart"/>
      <w:r w:rsidRPr="00C02A45">
        <w:rPr>
          <w:szCs w:val="28"/>
        </w:rPr>
        <w:t>ŋ</w:t>
      </w:r>
      <w:r w:rsidRPr="00C02A45">
        <w:rPr>
          <w:szCs w:val="28"/>
          <w:vertAlign w:val="subscript"/>
        </w:rPr>
        <w:t>з</w:t>
      </w:r>
      <w:proofErr w:type="spellEnd"/>
      <w:r w:rsidRPr="00C02A45">
        <w:rPr>
          <w:szCs w:val="28"/>
        </w:rPr>
        <w:t xml:space="preserve"> · </w:t>
      </w:r>
      <w:proofErr w:type="gramStart"/>
      <w:r w:rsidR="005E4208" w:rsidRPr="00C02A45">
        <w:rPr>
          <w:szCs w:val="28"/>
        </w:rPr>
        <w:t>К</w:t>
      </w:r>
      <w:r w:rsidR="005E4208" w:rsidRPr="00C02A45">
        <w:rPr>
          <w:szCs w:val="28"/>
          <w:vertAlign w:val="subscript"/>
        </w:rPr>
        <w:t>и</w:t>
      </w:r>
      <w:r w:rsidR="005E4208" w:rsidRPr="00C02A45">
        <w:rPr>
          <w:szCs w:val="28"/>
        </w:rPr>
        <w:t>,</w:t>
      </w:r>
      <w:r w:rsidRPr="00C02A45">
        <w:rPr>
          <w:szCs w:val="28"/>
        </w:rPr>
        <w:t xml:space="preserve">  </w:t>
      </w:r>
      <w:proofErr w:type="spellStart"/>
      <w:r w:rsidRPr="00C02A45">
        <w:rPr>
          <w:szCs w:val="28"/>
        </w:rPr>
        <w:t>кВт</w:t>
      </w:r>
      <w:proofErr w:type="gramEnd"/>
      <w:r w:rsidRPr="00C02A45">
        <w:rPr>
          <w:szCs w:val="28"/>
        </w:rPr>
        <w:t>·час</w:t>
      </w:r>
      <w:proofErr w:type="spellEnd"/>
      <w:r>
        <w:rPr>
          <w:szCs w:val="28"/>
        </w:rPr>
        <w:t>,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где </w:t>
      </w:r>
      <w:proofErr w:type="gramStart"/>
      <w:r>
        <w:rPr>
          <w:szCs w:val="28"/>
        </w:rPr>
        <w:t>Э</w:t>
      </w:r>
      <w:proofErr w:type="gramEnd"/>
      <w:r>
        <w:rPr>
          <w:szCs w:val="28"/>
        </w:rPr>
        <w:t xml:space="preserve"> – годовой расход электроэнергии, кВт*час;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 w:rsidRPr="007A57DC">
        <w:rPr>
          <w:szCs w:val="28"/>
        </w:rPr>
        <w:t>N</w:t>
      </w:r>
      <w:proofErr w:type="gramStart"/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-</w:t>
      </w:r>
      <w:proofErr w:type="gramEnd"/>
      <w:r>
        <w:rPr>
          <w:szCs w:val="28"/>
        </w:rPr>
        <w:t xml:space="preserve"> установленная мощность печей, кВт,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8</w:t>
      </w:r>
      <w:r w:rsidR="00CF1BFF">
        <w:rPr>
          <w:szCs w:val="28"/>
        </w:rPr>
        <w:t>0</w:t>
      </w:r>
      <w:r>
        <w:rPr>
          <w:b/>
          <w:szCs w:val="28"/>
        </w:rPr>
        <w:t>·</w:t>
      </w:r>
      <w:r w:rsidR="00CF1BFF">
        <w:rPr>
          <w:szCs w:val="28"/>
        </w:rPr>
        <w:t>4+72</w:t>
      </w:r>
      <w:r w:rsidR="00CF1BFF">
        <w:rPr>
          <w:b/>
          <w:szCs w:val="28"/>
        </w:rPr>
        <w:t>·</w:t>
      </w:r>
      <w:r w:rsidR="005E4208">
        <w:rPr>
          <w:szCs w:val="28"/>
        </w:rPr>
        <w:t xml:space="preserve">8 </w:t>
      </w:r>
      <w:r>
        <w:rPr>
          <w:szCs w:val="28"/>
        </w:rPr>
        <w:t>=</w:t>
      </w:r>
      <w:r w:rsidR="005E4208">
        <w:rPr>
          <w:szCs w:val="28"/>
        </w:rPr>
        <w:t xml:space="preserve"> 896</w:t>
      </w:r>
      <w:r>
        <w:rPr>
          <w:szCs w:val="28"/>
        </w:rPr>
        <w:t xml:space="preserve"> кВт;</w:t>
      </w:r>
    </w:p>
    <w:p w:rsidR="00364C5B" w:rsidRPr="002B7742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Ф</w:t>
      </w:r>
      <w:r w:rsidRPr="007A57DC">
        <w:rPr>
          <w:szCs w:val="28"/>
          <w:vertAlign w:val="subscript"/>
        </w:rPr>
        <w:t>д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-</w:t>
      </w:r>
      <w:proofErr w:type="gramEnd"/>
      <w:r>
        <w:rPr>
          <w:szCs w:val="28"/>
        </w:rPr>
        <w:t xml:space="preserve"> действительный годовой фонд времени работы оборудования, час;</w:t>
      </w:r>
    </w:p>
    <w:p w:rsidR="00364C5B" w:rsidRPr="002B7742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>
        <w:rPr>
          <w:szCs w:val="28"/>
        </w:rPr>
        <w:t>Ф</w:t>
      </w:r>
      <w:r w:rsidRPr="007A57DC">
        <w:rPr>
          <w:szCs w:val="28"/>
          <w:vertAlign w:val="subscript"/>
        </w:rPr>
        <w:t>д</w:t>
      </w:r>
      <w:proofErr w:type="spellEnd"/>
      <w:r>
        <w:rPr>
          <w:szCs w:val="28"/>
        </w:rPr>
        <w:t xml:space="preserve"> = 6610, час.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>
        <w:rPr>
          <w:szCs w:val="28"/>
        </w:rPr>
        <w:t>ŋ</w:t>
      </w:r>
      <w:r w:rsidRPr="00FA461C">
        <w:rPr>
          <w:szCs w:val="28"/>
          <w:vertAlign w:val="subscript"/>
        </w:rPr>
        <w:t>з</w:t>
      </w:r>
      <w:proofErr w:type="spellEnd"/>
      <w:r>
        <w:rPr>
          <w:szCs w:val="28"/>
        </w:rPr>
        <w:t xml:space="preserve"> – коэффициента загрузки оборудования;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К</w:t>
      </w:r>
      <w:r w:rsidRPr="007A57DC">
        <w:rPr>
          <w:szCs w:val="28"/>
          <w:vertAlign w:val="subscript"/>
        </w:rPr>
        <w:t>и</w:t>
      </w:r>
      <w:r>
        <w:rPr>
          <w:szCs w:val="28"/>
        </w:rPr>
        <w:t xml:space="preserve"> – коэффициент полезного использования печей по мощности, равный 0,4.</w:t>
      </w:r>
      <w:r>
        <w:rPr>
          <w:szCs w:val="28"/>
        </w:rPr>
        <w:tab/>
      </w:r>
    </w:p>
    <w:p w:rsidR="00364C5B" w:rsidRPr="003D6F13" w:rsidRDefault="00364C5B" w:rsidP="00364C5B">
      <w:pPr>
        <w:pStyle w:val="a3"/>
        <w:ind w:left="-142"/>
        <w:jc w:val="both"/>
        <w:rPr>
          <w:szCs w:val="28"/>
        </w:rPr>
      </w:pPr>
    </w:p>
    <w:p w:rsidR="00364C5B" w:rsidRPr="003D6F13" w:rsidRDefault="00364C5B" w:rsidP="00364C5B">
      <w:pPr>
        <w:pStyle w:val="a3"/>
        <w:ind w:left="-142"/>
        <w:jc w:val="center"/>
        <w:rPr>
          <w:szCs w:val="28"/>
        </w:rPr>
      </w:pPr>
      <w:r w:rsidRPr="003D6F13">
        <w:rPr>
          <w:szCs w:val="28"/>
        </w:rPr>
        <w:t>Э</w:t>
      </w:r>
      <w:r w:rsidRPr="003D6F13">
        <w:rPr>
          <w:szCs w:val="28"/>
          <w:vertAlign w:val="subscript"/>
        </w:rPr>
        <w:t>1</w:t>
      </w:r>
      <w:r w:rsidRPr="003D6F13">
        <w:rPr>
          <w:szCs w:val="28"/>
        </w:rPr>
        <w:t xml:space="preserve"> = </w:t>
      </w:r>
      <w:r w:rsidR="005E4208">
        <w:rPr>
          <w:szCs w:val="28"/>
        </w:rPr>
        <w:t>896</w:t>
      </w:r>
      <w:r>
        <w:rPr>
          <w:szCs w:val="28"/>
        </w:rPr>
        <w:t>·</w:t>
      </w:r>
      <w:r w:rsidRPr="003D6F13">
        <w:rPr>
          <w:szCs w:val="28"/>
        </w:rPr>
        <w:t>6610</w:t>
      </w:r>
      <w:r>
        <w:rPr>
          <w:szCs w:val="28"/>
        </w:rPr>
        <w:t>·</w:t>
      </w:r>
      <w:r w:rsidRPr="003D6F13">
        <w:rPr>
          <w:szCs w:val="28"/>
        </w:rPr>
        <w:t>1</w:t>
      </w:r>
      <w:r>
        <w:rPr>
          <w:szCs w:val="28"/>
        </w:rPr>
        <w:t>·</w:t>
      </w:r>
      <w:r w:rsidRPr="003D6F13">
        <w:rPr>
          <w:szCs w:val="28"/>
        </w:rPr>
        <w:t>0,4</w:t>
      </w:r>
      <w:r w:rsidR="00CF1BFF">
        <w:rPr>
          <w:szCs w:val="28"/>
        </w:rPr>
        <w:t xml:space="preserve"> </w:t>
      </w:r>
      <w:r w:rsidRPr="003D6F13">
        <w:rPr>
          <w:szCs w:val="28"/>
        </w:rPr>
        <w:t>=</w:t>
      </w:r>
      <w:r w:rsidR="00CF1BFF">
        <w:rPr>
          <w:szCs w:val="28"/>
        </w:rPr>
        <w:t xml:space="preserve"> </w:t>
      </w:r>
      <w:r w:rsidR="005E4208">
        <w:rPr>
          <w:szCs w:val="28"/>
        </w:rPr>
        <w:t>2 369 024</w:t>
      </w:r>
      <w:r w:rsidR="00CF1BFF">
        <w:rPr>
          <w:szCs w:val="28"/>
        </w:rPr>
        <w:t xml:space="preserve"> </w:t>
      </w:r>
      <w:proofErr w:type="spellStart"/>
      <w:r w:rsidRPr="003D6F13">
        <w:rPr>
          <w:szCs w:val="28"/>
        </w:rPr>
        <w:t>кВт</w:t>
      </w:r>
      <w:r>
        <w:rPr>
          <w:szCs w:val="28"/>
        </w:rPr>
        <w:t>·</w:t>
      </w:r>
      <w:r w:rsidRPr="003D6F13">
        <w:rPr>
          <w:szCs w:val="28"/>
        </w:rPr>
        <w:t>час</w:t>
      </w:r>
      <w:proofErr w:type="spellEnd"/>
      <w:r w:rsidRPr="003D6F13">
        <w:rPr>
          <w:szCs w:val="28"/>
        </w:rPr>
        <w:t>.</w:t>
      </w:r>
    </w:p>
    <w:p w:rsidR="00364C5B" w:rsidRDefault="00364C5B" w:rsidP="00364C5B">
      <w:pPr>
        <w:pStyle w:val="a3"/>
        <w:ind w:left="-142"/>
        <w:jc w:val="center"/>
        <w:rPr>
          <w:b/>
          <w:szCs w:val="28"/>
        </w:rPr>
      </w:pP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Рассчитываем </w:t>
      </w:r>
      <w:r w:rsidR="00CF1BFF">
        <w:rPr>
          <w:szCs w:val="28"/>
        </w:rPr>
        <w:t>годовой расход</w:t>
      </w:r>
      <w:r>
        <w:rPr>
          <w:szCs w:val="28"/>
        </w:rPr>
        <w:t xml:space="preserve"> электроэнергии на моечные машины, учитывая, что мощность моечной машины составляет 24 кВт:</w:t>
      </w:r>
    </w:p>
    <w:p w:rsidR="00364C5B" w:rsidRPr="002B7742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24·</w:t>
      </w:r>
      <w:r w:rsidR="005F1083">
        <w:rPr>
          <w:szCs w:val="28"/>
        </w:rPr>
        <w:t>8</w:t>
      </w:r>
      <w:r w:rsidR="00CF1BFF">
        <w:rPr>
          <w:szCs w:val="28"/>
        </w:rPr>
        <w:t xml:space="preserve"> </w:t>
      </w:r>
      <w:r>
        <w:rPr>
          <w:szCs w:val="28"/>
        </w:rPr>
        <w:t>=</w:t>
      </w:r>
      <w:r w:rsidR="00CF1BFF">
        <w:rPr>
          <w:szCs w:val="28"/>
        </w:rPr>
        <w:t xml:space="preserve"> </w:t>
      </w:r>
      <w:r w:rsidR="005F1083">
        <w:rPr>
          <w:szCs w:val="28"/>
        </w:rPr>
        <w:t>192</w:t>
      </w:r>
      <w:r w:rsidR="00CF1BFF">
        <w:rPr>
          <w:szCs w:val="28"/>
        </w:rPr>
        <w:t xml:space="preserve"> кВт</w:t>
      </w:r>
      <w:r>
        <w:rPr>
          <w:szCs w:val="28"/>
        </w:rPr>
        <w:t>;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</w:rPr>
        <w:t>Э</w:t>
      </w:r>
      <w:r w:rsidRPr="003106BA">
        <w:rPr>
          <w:szCs w:val="28"/>
          <w:vertAlign w:val="subscript"/>
        </w:rPr>
        <w:t>2</w:t>
      </w:r>
      <w:r>
        <w:rPr>
          <w:szCs w:val="28"/>
        </w:rPr>
        <w:t xml:space="preserve"> = </w:t>
      </w:r>
      <w:r w:rsidR="005F1083">
        <w:rPr>
          <w:szCs w:val="28"/>
        </w:rPr>
        <w:t>192</w:t>
      </w:r>
      <w:r>
        <w:rPr>
          <w:szCs w:val="28"/>
        </w:rPr>
        <w:t>·6610</w:t>
      </w:r>
      <w:r w:rsidR="005E2BB4">
        <w:rPr>
          <w:szCs w:val="28"/>
        </w:rPr>
        <w:t xml:space="preserve"> </w:t>
      </w:r>
      <w:r>
        <w:rPr>
          <w:szCs w:val="28"/>
        </w:rPr>
        <w:t>=</w:t>
      </w:r>
      <w:r w:rsidR="005E2BB4">
        <w:rPr>
          <w:szCs w:val="28"/>
        </w:rPr>
        <w:t xml:space="preserve"> </w:t>
      </w:r>
      <w:r w:rsidR="005F1083">
        <w:rPr>
          <w:szCs w:val="28"/>
        </w:rPr>
        <w:t>1 269 120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кВт·час</w:t>
      </w:r>
      <w:proofErr w:type="spellEnd"/>
      <w:r>
        <w:rPr>
          <w:szCs w:val="28"/>
        </w:rPr>
        <w:t>.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Рассчитываем годовой расход электроэнергии для </w:t>
      </w:r>
      <w:proofErr w:type="spellStart"/>
      <w:r>
        <w:rPr>
          <w:szCs w:val="28"/>
        </w:rPr>
        <w:t>электромешалки</w:t>
      </w:r>
      <w:proofErr w:type="spellEnd"/>
      <w:r>
        <w:rPr>
          <w:szCs w:val="28"/>
        </w:rPr>
        <w:t xml:space="preserve"> закалочных баков:</w:t>
      </w:r>
    </w:p>
    <w:p w:rsidR="00364C5B" w:rsidRPr="003106BA" w:rsidRDefault="00364C5B" w:rsidP="00364C5B">
      <w:pPr>
        <w:pStyle w:val="a3"/>
        <w:ind w:left="-142"/>
        <w:jc w:val="both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</w:rPr>
        <w:t xml:space="preserve"> = 20 кВт,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 w:rsidRPr="007A57DC">
        <w:rPr>
          <w:szCs w:val="28"/>
        </w:rPr>
        <w:t>N</w:t>
      </w:r>
      <w:r w:rsidRPr="007A57DC">
        <w:rPr>
          <w:szCs w:val="28"/>
          <w:vertAlign w:val="subscript"/>
        </w:rPr>
        <w:t>уст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20·</w:t>
      </w:r>
      <w:r w:rsidR="005F1083">
        <w:rPr>
          <w:szCs w:val="28"/>
        </w:rPr>
        <w:t>8</w:t>
      </w:r>
      <w:r w:rsidR="005E2BB4">
        <w:rPr>
          <w:szCs w:val="28"/>
        </w:rPr>
        <w:t xml:space="preserve"> </w:t>
      </w:r>
      <w:r>
        <w:rPr>
          <w:szCs w:val="28"/>
        </w:rPr>
        <w:t>=</w:t>
      </w:r>
      <w:r w:rsidR="005E2BB4">
        <w:rPr>
          <w:szCs w:val="28"/>
        </w:rPr>
        <w:t xml:space="preserve"> </w:t>
      </w:r>
      <w:r w:rsidR="005F1083">
        <w:rPr>
          <w:szCs w:val="28"/>
        </w:rPr>
        <w:t>16</w:t>
      </w:r>
      <w:r w:rsidR="005E2BB4">
        <w:rPr>
          <w:szCs w:val="28"/>
        </w:rPr>
        <w:t>0</w:t>
      </w:r>
      <w:r>
        <w:rPr>
          <w:szCs w:val="28"/>
        </w:rPr>
        <w:t xml:space="preserve"> кВт;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</w:rPr>
        <w:t>Э</w:t>
      </w:r>
      <w:r w:rsidRPr="003106BA">
        <w:rPr>
          <w:szCs w:val="28"/>
          <w:vertAlign w:val="subscript"/>
        </w:rPr>
        <w:t xml:space="preserve">3 </w:t>
      </w:r>
      <w:r>
        <w:rPr>
          <w:szCs w:val="28"/>
        </w:rPr>
        <w:t xml:space="preserve">= </w:t>
      </w:r>
      <w:r w:rsidR="005F1083">
        <w:rPr>
          <w:szCs w:val="28"/>
        </w:rPr>
        <w:t>16</w:t>
      </w:r>
      <w:r w:rsidR="005E2BB4">
        <w:rPr>
          <w:szCs w:val="28"/>
        </w:rPr>
        <w:t>0</w:t>
      </w:r>
      <w:r>
        <w:rPr>
          <w:b/>
          <w:szCs w:val="28"/>
        </w:rPr>
        <w:t>·</w:t>
      </w:r>
      <w:r>
        <w:rPr>
          <w:szCs w:val="28"/>
        </w:rPr>
        <w:t>6610</w:t>
      </w:r>
      <w:r w:rsidR="005E2BB4">
        <w:rPr>
          <w:szCs w:val="28"/>
        </w:rPr>
        <w:t xml:space="preserve"> </w:t>
      </w:r>
      <w:r>
        <w:rPr>
          <w:szCs w:val="28"/>
        </w:rPr>
        <w:t>=</w:t>
      </w:r>
      <w:r w:rsidR="005E2BB4">
        <w:rPr>
          <w:szCs w:val="28"/>
        </w:rPr>
        <w:t xml:space="preserve"> </w:t>
      </w:r>
      <w:r w:rsidR="005F1083">
        <w:rPr>
          <w:szCs w:val="28"/>
        </w:rPr>
        <w:t>1 057 600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кВт</w:t>
      </w:r>
      <w:r>
        <w:rPr>
          <w:b/>
          <w:szCs w:val="28"/>
        </w:rPr>
        <w:t>·</w:t>
      </w:r>
      <w:r>
        <w:rPr>
          <w:szCs w:val="28"/>
        </w:rPr>
        <w:t>час</w:t>
      </w:r>
      <w:proofErr w:type="spellEnd"/>
      <w:r>
        <w:rPr>
          <w:szCs w:val="28"/>
        </w:rPr>
        <w:t>.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>Суммарный годовой расход электроэнергии составляет: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  <w:vertAlign w:val="subscript"/>
        </w:rPr>
      </w:pPr>
      <w:proofErr w:type="spellStart"/>
      <w:r>
        <w:rPr>
          <w:szCs w:val="28"/>
        </w:rPr>
        <w:t>Э</w:t>
      </w:r>
      <w:r w:rsidRPr="003106BA">
        <w:rPr>
          <w:szCs w:val="28"/>
          <w:vertAlign w:val="subscript"/>
        </w:rPr>
        <w:t>общ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= </w:t>
      </w:r>
      <w:r w:rsidRPr="00712B8D">
        <w:rPr>
          <w:szCs w:val="28"/>
        </w:rPr>
        <w:t>Э</w:t>
      </w:r>
      <w:r w:rsidRPr="00712B8D">
        <w:rPr>
          <w:szCs w:val="28"/>
          <w:vertAlign w:val="subscript"/>
        </w:rPr>
        <w:t>1</w:t>
      </w:r>
      <w:r>
        <w:rPr>
          <w:b/>
          <w:szCs w:val="28"/>
        </w:rPr>
        <w:t xml:space="preserve"> + </w:t>
      </w:r>
      <w:r w:rsidRPr="003D6F13">
        <w:rPr>
          <w:szCs w:val="28"/>
        </w:rPr>
        <w:t>Э</w:t>
      </w:r>
      <w:r w:rsidRPr="00712B8D">
        <w:rPr>
          <w:szCs w:val="28"/>
          <w:vertAlign w:val="subscript"/>
        </w:rPr>
        <w:t>2</w:t>
      </w:r>
      <w:r>
        <w:rPr>
          <w:szCs w:val="28"/>
        </w:rPr>
        <w:t xml:space="preserve"> </w:t>
      </w:r>
      <w:proofErr w:type="gramStart"/>
      <w:r>
        <w:rPr>
          <w:szCs w:val="28"/>
        </w:rPr>
        <w:t>+</w:t>
      </w:r>
      <w:r w:rsidRPr="003106BA">
        <w:rPr>
          <w:szCs w:val="28"/>
        </w:rPr>
        <w:t xml:space="preserve"> </w:t>
      </w:r>
      <w:r>
        <w:rPr>
          <w:szCs w:val="28"/>
        </w:rPr>
        <w:t xml:space="preserve"> Э</w:t>
      </w:r>
      <w:proofErr w:type="gramEnd"/>
      <w:r w:rsidRPr="003106BA">
        <w:rPr>
          <w:szCs w:val="28"/>
          <w:vertAlign w:val="subscript"/>
        </w:rPr>
        <w:t>3</w:t>
      </w:r>
      <w:r>
        <w:rPr>
          <w:szCs w:val="28"/>
          <w:vertAlign w:val="subscript"/>
        </w:rPr>
        <w:t>;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proofErr w:type="spellStart"/>
      <w:r>
        <w:rPr>
          <w:szCs w:val="28"/>
        </w:rPr>
        <w:t>Э</w:t>
      </w:r>
      <w:r w:rsidRPr="003106BA">
        <w:rPr>
          <w:szCs w:val="28"/>
          <w:vertAlign w:val="subscript"/>
        </w:rPr>
        <w:t>общ</w:t>
      </w:r>
      <w:proofErr w:type="spellEnd"/>
      <w:r>
        <w:rPr>
          <w:szCs w:val="28"/>
        </w:rPr>
        <w:t xml:space="preserve"> = </w:t>
      </w:r>
      <w:r w:rsidR="005F1083">
        <w:rPr>
          <w:szCs w:val="28"/>
        </w:rPr>
        <w:t>2369024</w:t>
      </w:r>
      <w:r w:rsidR="00832A37">
        <w:rPr>
          <w:szCs w:val="28"/>
        </w:rPr>
        <w:t>+</w:t>
      </w:r>
      <w:r w:rsidR="005F1083">
        <w:rPr>
          <w:szCs w:val="28"/>
        </w:rPr>
        <w:t>1269120</w:t>
      </w:r>
      <w:r w:rsidR="00832A37">
        <w:rPr>
          <w:szCs w:val="28"/>
        </w:rPr>
        <w:t>+</w:t>
      </w:r>
      <w:r w:rsidR="005F1083">
        <w:rPr>
          <w:szCs w:val="28"/>
        </w:rPr>
        <w:t>1057600</w:t>
      </w:r>
      <w:r>
        <w:rPr>
          <w:szCs w:val="28"/>
        </w:rPr>
        <w:t xml:space="preserve"> = </w:t>
      </w:r>
      <w:r w:rsidR="005F1083">
        <w:rPr>
          <w:szCs w:val="28"/>
        </w:rPr>
        <w:t>4 695 744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кВт</w:t>
      </w:r>
      <w:r>
        <w:rPr>
          <w:b/>
          <w:szCs w:val="28"/>
        </w:rPr>
        <w:t>·</w:t>
      </w:r>
      <w:r>
        <w:rPr>
          <w:szCs w:val="28"/>
        </w:rPr>
        <w:t>час</w:t>
      </w:r>
      <w:proofErr w:type="spellEnd"/>
      <w:r>
        <w:rPr>
          <w:szCs w:val="28"/>
        </w:rPr>
        <w:t>.</w:t>
      </w:r>
    </w:p>
    <w:p w:rsidR="00364C5B" w:rsidRPr="003D6F13" w:rsidRDefault="00364C5B" w:rsidP="00364C5B">
      <w:pPr>
        <w:pStyle w:val="a3"/>
        <w:ind w:left="-142"/>
        <w:jc w:val="both"/>
        <w:rPr>
          <w:i/>
          <w:szCs w:val="28"/>
        </w:rPr>
      </w:pPr>
    </w:p>
    <w:p w:rsidR="00517812" w:rsidRDefault="00517812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64C5B" w:rsidRDefault="00364C5B" w:rsidP="00364C5B">
      <w:pPr>
        <w:pStyle w:val="a3"/>
        <w:ind w:left="-142" w:firstLine="426"/>
        <w:jc w:val="both"/>
        <w:rPr>
          <w:szCs w:val="28"/>
        </w:rPr>
      </w:pPr>
      <w:r w:rsidRPr="003D6F13">
        <w:rPr>
          <w:szCs w:val="28"/>
        </w:rPr>
        <w:lastRenderedPageBreak/>
        <w:t>Расчет годовой программы</w:t>
      </w:r>
      <w:r>
        <w:rPr>
          <w:szCs w:val="28"/>
        </w:rPr>
        <w:t xml:space="preserve"> изделия №1 осуществляется по формуле: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</w:p>
    <w:p w:rsidR="00364C5B" w:rsidRPr="0013314F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  <w:lang w:val="en-US"/>
        </w:rPr>
        <w:t>Q</w:t>
      </w:r>
      <w:r w:rsidRPr="0013314F">
        <w:rPr>
          <w:szCs w:val="28"/>
        </w:rPr>
        <w:t>=</w:t>
      </w:r>
      <w:r>
        <w:rPr>
          <w:szCs w:val="28"/>
          <w:lang w:val="en-US"/>
        </w:rPr>
        <w:t>P</w:t>
      </w:r>
      <w:r>
        <w:rPr>
          <w:b/>
          <w:szCs w:val="28"/>
        </w:rPr>
        <w:t>·</w:t>
      </w:r>
      <w:r>
        <w:rPr>
          <w:szCs w:val="28"/>
          <w:lang w:val="en-US"/>
        </w:rPr>
        <w:t>E</w:t>
      </w:r>
      <w:r>
        <w:rPr>
          <w:b/>
          <w:szCs w:val="28"/>
        </w:rPr>
        <w:t>·</w:t>
      </w:r>
      <w:r>
        <w:rPr>
          <w:szCs w:val="28"/>
          <w:lang w:val="en-US"/>
        </w:rPr>
        <w:t>N</w:t>
      </w:r>
      <w:r w:rsidRPr="0013314F">
        <w:rPr>
          <w:szCs w:val="28"/>
        </w:rPr>
        <w:t>,</w:t>
      </w:r>
    </w:p>
    <w:p w:rsidR="00364C5B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где Р – часовая производительность оборудования, кг/час;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Е – действительный (расчетный) фонд времени работы оборудования;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число печей в основном отделении участка.</w:t>
      </w:r>
    </w:p>
    <w:p w:rsidR="00364C5B" w:rsidRPr="003D6F13" w:rsidRDefault="00364C5B" w:rsidP="00364C5B">
      <w:pPr>
        <w:pStyle w:val="a3"/>
        <w:ind w:left="-142"/>
        <w:jc w:val="both"/>
        <w:rPr>
          <w:szCs w:val="28"/>
        </w:rPr>
      </w:pPr>
    </w:p>
    <w:p w:rsidR="00364C5B" w:rsidRDefault="00364C5B" w:rsidP="00364C5B">
      <w:pPr>
        <w:pStyle w:val="a3"/>
        <w:ind w:left="-142"/>
        <w:jc w:val="center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</w:rPr>
        <w:t xml:space="preserve"> = (</w:t>
      </w:r>
      <w:r w:rsidR="008A5745">
        <w:rPr>
          <w:szCs w:val="28"/>
        </w:rPr>
        <w:t>127,7</w:t>
      </w:r>
      <w:r>
        <w:rPr>
          <w:szCs w:val="28"/>
        </w:rPr>
        <w:t>/</w:t>
      </w:r>
      <w:r w:rsidR="008A5745">
        <w:rPr>
          <w:szCs w:val="28"/>
        </w:rPr>
        <w:t>50</w:t>
      </w:r>
      <w:r>
        <w:rPr>
          <w:szCs w:val="28"/>
        </w:rPr>
        <w:t>)</w:t>
      </w:r>
      <w:r w:rsidRPr="00DD2063">
        <w:rPr>
          <w:b/>
          <w:szCs w:val="28"/>
        </w:rPr>
        <w:t xml:space="preserve"> </w:t>
      </w:r>
      <w:r>
        <w:rPr>
          <w:b/>
          <w:szCs w:val="28"/>
        </w:rPr>
        <w:t>·</w:t>
      </w:r>
      <w:r>
        <w:rPr>
          <w:szCs w:val="28"/>
        </w:rPr>
        <w:t>6610</w:t>
      </w:r>
      <w:r>
        <w:rPr>
          <w:b/>
          <w:szCs w:val="28"/>
        </w:rPr>
        <w:t>·</w:t>
      </w:r>
      <w:r>
        <w:rPr>
          <w:szCs w:val="28"/>
        </w:rPr>
        <w:t xml:space="preserve">4 = </w:t>
      </w:r>
      <w:r w:rsidR="008A5745">
        <w:rPr>
          <w:szCs w:val="28"/>
        </w:rPr>
        <w:t>67,527</w:t>
      </w:r>
      <w:r>
        <w:rPr>
          <w:szCs w:val="28"/>
        </w:rPr>
        <w:t xml:space="preserve"> т.</w:t>
      </w:r>
    </w:p>
    <w:p w:rsidR="00364C5B" w:rsidRPr="00712B8D" w:rsidRDefault="00364C5B" w:rsidP="00364C5B">
      <w:pPr>
        <w:pStyle w:val="a3"/>
        <w:ind w:left="-142"/>
        <w:jc w:val="center"/>
        <w:rPr>
          <w:szCs w:val="28"/>
        </w:rPr>
      </w:pPr>
    </w:p>
    <w:p w:rsidR="00364C5B" w:rsidRDefault="00364C5B" w:rsidP="00364C5B">
      <w:pPr>
        <w:pStyle w:val="a3"/>
        <w:ind w:left="0" w:firstLine="284"/>
        <w:jc w:val="both"/>
        <w:rPr>
          <w:szCs w:val="28"/>
        </w:rPr>
      </w:pPr>
      <w:r w:rsidRPr="00C02A45">
        <w:rPr>
          <w:szCs w:val="28"/>
        </w:rPr>
        <w:t>Расчет вспомогательных материалов для технологических нужд.</w:t>
      </w:r>
    </w:p>
    <w:p w:rsidR="00364C5B" w:rsidRPr="00C02A45" w:rsidRDefault="00364C5B" w:rsidP="00364C5B">
      <w:pPr>
        <w:pStyle w:val="a3"/>
        <w:ind w:left="0" w:hanging="142"/>
        <w:jc w:val="both"/>
        <w:rPr>
          <w:szCs w:val="28"/>
        </w:rPr>
      </w:pPr>
      <w:r w:rsidRPr="00C02A45">
        <w:rPr>
          <w:szCs w:val="28"/>
        </w:rPr>
        <w:t xml:space="preserve">Защитная атмосфера.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Потребление герметичных печей составляет 5 м</w:t>
      </w:r>
      <w:r w:rsidRPr="00712B8D">
        <w:rPr>
          <w:szCs w:val="28"/>
          <w:vertAlign w:val="superscript"/>
        </w:rPr>
        <w:t>3</w:t>
      </w:r>
      <w:r>
        <w:rPr>
          <w:szCs w:val="28"/>
        </w:rPr>
        <w:t xml:space="preserve">/т.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Количество печей: </w:t>
      </w:r>
      <w:r w:rsidR="005F1083">
        <w:rPr>
          <w:szCs w:val="28"/>
        </w:rPr>
        <w:t>12</w:t>
      </w:r>
      <w:r>
        <w:rPr>
          <w:szCs w:val="28"/>
        </w:rPr>
        <w:t xml:space="preserve"> шт.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 w:rsidRPr="0074150A">
        <w:rPr>
          <w:szCs w:val="28"/>
        </w:rPr>
        <w:t xml:space="preserve">Общее потребление составляет: </w:t>
      </w:r>
    </w:p>
    <w:p w:rsidR="00364C5B" w:rsidRPr="0074150A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5·</w:t>
      </w:r>
      <w:r w:rsidR="005F1083">
        <w:rPr>
          <w:szCs w:val="28"/>
        </w:rPr>
        <w:t>12</w:t>
      </w:r>
      <w:r w:rsidR="008A5745">
        <w:rPr>
          <w:szCs w:val="28"/>
        </w:rPr>
        <w:t xml:space="preserve"> </w:t>
      </w:r>
      <w:r>
        <w:rPr>
          <w:szCs w:val="28"/>
        </w:rPr>
        <w:t>=</w:t>
      </w:r>
      <w:r w:rsidR="008A5745">
        <w:rPr>
          <w:szCs w:val="28"/>
        </w:rPr>
        <w:t xml:space="preserve"> </w:t>
      </w:r>
      <w:r w:rsidR="005F1083">
        <w:rPr>
          <w:szCs w:val="28"/>
        </w:rPr>
        <w:t>6</w:t>
      </w:r>
      <w:r w:rsidR="00517812">
        <w:rPr>
          <w:szCs w:val="28"/>
        </w:rPr>
        <w:t>0</w:t>
      </w:r>
      <w:r>
        <w:rPr>
          <w:szCs w:val="28"/>
        </w:rPr>
        <w:t xml:space="preserve"> м</w:t>
      </w:r>
      <w:r w:rsidRPr="00712B8D">
        <w:rPr>
          <w:szCs w:val="28"/>
          <w:vertAlign w:val="superscript"/>
        </w:rPr>
        <w:t>3</w:t>
      </w:r>
      <w:r>
        <w:rPr>
          <w:szCs w:val="28"/>
        </w:rPr>
        <w:t>/т.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Расход машинного масла -  2% от годовой программы: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0,02</w:t>
      </w:r>
      <w:r>
        <w:rPr>
          <w:b/>
          <w:szCs w:val="28"/>
        </w:rPr>
        <w:t>·</w:t>
      </w:r>
      <w:r w:rsidR="008A5745">
        <w:rPr>
          <w:szCs w:val="28"/>
        </w:rPr>
        <w:t xml:space="preserve">67,527 </w:t>
      </w:r>
      <w:r>
        <w:rPr>
          <w:szCs w:val="28"/>
        </w:rPr>
        <w:t>=</w:t>
      </w:r>
      <w:r w:rsidR="008A5745">
        <w:rPr>
          <w:szCs w:val="28"/>
        </w:rPr>
        <w:t xml:space="preserve"> 1,35</w:t>
      </w:r>
      <w:r>
        <w:rPr>
          <w:szCs w:val="28"/>
        </w:rPr>
        <w:t xml:space="preserve"> т.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Расход воды на моечные машины – 30% от годовой программы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0,3</w:t>
      </w:r>
      <w:r>
        <w:rPr>
          <w:b/>
          <w:szCs w:val="28"/>
        </w:rPr>
        <w:t>·</w:t>
      </w:r>
      <w:r w:rsidR="008A5745">
        <w:rPr>
          <w:szCs w:val="28"/>
        </w:rPr>
        <w:t xml:space="preserve">67,527 </w:t>
      </w:r>
      <w:r>
        <w:rPr>
          <w:szCs w:val="28"/>
        </w:rPr>
        <w:t>=</w:t>
      </w:r>
      <w:r w:rsidR="008A5745">
        <w:rPr>
          <w:szCs w:val="28"/>
        </w:rPr>
        <w:t xml:space="preserve"> 20,26</w:t>
      </w:r>
      <w:r>
        <w:rPr>
          <w:szCs w:val="28"/>
        </w:rPr>
        <w:t xml:space="preserve"> т.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Расход на дробеструйную очистку – 0,1% от годовой программы </w:t>
      </w:r>
    </w:p>
    <w:p w:rsidR="00364C5B" w:rsidRDefault="00364C5B" w:rsidP="00364C5B">
      <w:pPr>
        <w:pStyle w:val="a3"/>
        <w:ind w:left="-142"/>
        <w:jc w:val="both"/>
        <w:rPr>
          <w:szCs w:val="28"/>
        </w:rPr>
      </w:pPr>
      <w:r>
        <w:rPr>
          <w:szCs w:val="28"/>
        </w:rPr>
        <w:t>0,001</w:t>
      </w:r>
      <w:r>
        <w:rPr>
          <w:b/>
          <w:szCs w:val="28"/>
        </w:rPr>
        <w:t>·</w:t>
      </w:r>
      <w:r w:rsidR="008A5745">
        <w:rPr>
          <w:szCs w:val="28"/>
        </w:rPr>
        <w:t xml:space="preserve">67,527 </w:t>
      </w:r>
      <w:r>
        <w:rPr>
          <w:szCs w:val="28"/>
        </w:rPr>
        <w:t>=</w:t>
      </w:r>
      <w:r w:rsidR="008A5745">
        <w:rPr>
          <w:szCs w:val="28"/>
        </w:rPr>
        <w:t xml:space="preserve"> 0,067</w:t>
      </w:r>
      <w:r>
        <w:rPr>
          <w:szCs w:val="28"/>
        </w:rPr>
        <w:t xml:space="preserve"> т.</w:t>
      </w:r>
    </w:p>
    <w:p w:rsidR="00F63B87" w:rsidRPr="00825B32" w:rsidRDefault="00F63B87" w:rsidP="00D05E86">
      <w:pPr>
        <w:pStyle w:val="a3"/>
        <w:ind w:left="-142"/>
        <w:jc w:val="both"/>
        <w:rPr>
          <w:szCs w:val="28"/>
        </w:rPr>
      </w:pPr>
      <w:r>
        <w:rPr>
          <w:b/>
        </w:rPr>
        <w:br w:type="page"/>
      </w:r>
    </w:p>
    <w:p w:rsidR="00374E4E" w:rsidRDefault="00374E4E" w:rsidP="00374E4E">
      <w:pPr>
        <w:ind w:firstLine="708"/>
      </w:pPr>
      <w:r w:rsidRPr="00374E4E">
        <w:rPr>
          <w:b/>
        </w:rPr>
        <w:lastRenderedPageBreak/>
        <w:t>Азотирование</w:t>
      </w:r>
      <w:r w:rsidRPr="00374E4E">
        <w:t xml:space="preserve"> — это технологический процесс химико-термической обработки, при которой поверхность различных металлов или сплавов насыщают азотом в специальной азотирующей среде. Поверхностный слой изделия, насыщенный азотом, имеет в своём составе растворённые нитриды и приобретает повышенную коррозионную стойкость и высочайшую </w:t>
      </w:r>
      <w:proofErr w:type="spellStart"/>
      <w:r w:rsidRPr="00374E4E">
        <w:t>микротвёрдость</w:t>
      </w:r>
      <w:proofErr w:type="spellEnd"/>
      <w:r w:rsidRPr="00374E4E">
        <w:t xml:space="preserve">. По </w:t>
      </w:r>
      <w:proofErr w:type="spellStart"/>
      <w:r w:rsidRPr="00374E4E">
        <w:t>микротвёрдости</w:t>
      </w:r>
      <w:proofErr w:type="spellEnd"/>
      <w:r w:rsidRPr="00374E4E">
        <w:t xml:space="preserve"> азотирование уступает только </w:t>
      </w:r>
      <w:proofErr w:type="spellStart"/>
      <w:r w:rsidRPr="00374E4E">
        <w:t>борированию</w:t>
      </w:r>
      <w:proofErr w:type="spellEnd"/>
      <w:r w:rsidRPr="00374E4E">
        <w:t xml:space="preserve">, в то же время превосходя цементацию и </w:t>
      </w:r>
      <w:proofErr w:type="spellStart"/>
      <w:r w:rsidRPr="00374E4E">
        <w:t>нитроцементацию</w:t>
      </w:r>
      <w:proofErr w:type="spellEnd"/>
      <w:r w:rsidRPr="00374E4E">
        <w:t xml:space="preserve"> (незначительно).</w:t>
      </w:r>
    </w:p>
    <w:p w:rsidR="00374E4E" w:rsidRDefault="00374E4E"/>
    <w:p w:rsidR="00374E4E" w:rsidRPr="00374E4E" w:rsidRDefault="00374E4E" w:rsidP="00374E4E">
      <w:pPr>
        <w:rPr>
          <w:b/>
        </w:rPr>
      </w:pPr>
      <w:r w:rsidRPr="00374E4E">
        <w:rPr>
          <w:b/>
        </w:rPr>
        <w:t>Металлы и сплавы, подвергаемые азотированию: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Стали углеродистые и легированные, конструкционные и инструментальные.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Высокохромистые чугуны, высокохромистые износоустойчивые сплавы, хром.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Титан и титановые сплавы.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Бериллий.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Вольфрам.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Ниобиевые сплавы.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Порошковые материалы.</w:t>
      </w:r>
    </w:p>
    <w:p w:rsidR="00374E4E" w:rsidRDefault="00374E4E" w:rsidP="00374E4E"/>
    <w:p w:rsidR="00374E4E" w:rsidRPr="00374E4E" w:rsidRDefault="00374E4E" w:rsidP="00374E4E">
      <w:pPr>
        <w:rPr>
          <w:b/>
        </w:rPr>
      </w:pPr>
      <w:r w:rsidRPr="00374E4E">
        <w:rPr>
          <w:b/>
        </w:rPr>
        <w:t>Назначение азотирования:</w:t>
      </w:r>
    </w:p>
    <w:p w:rsidR="00374E4E" w:rsidRDefault="00374E4E" w:rsidP="00374E4E">
      <w:pPr>
        <w:pStyle w:val="a3"/>
        <w:numPr>
          <w:ilvl w:val="0"/>
          <w:numId w:val="3"/>
        </w:numPr>
      </w:pPr>
      <w:r>
        <w:t>Упрочнение поверхности</w:t>
      </w:r>
    </w:p>
    <w:p w:rsidR="00374E4E" w:rsidRDefault="00374E4E" w:rsidP="00374E4E">
      <w:pPr>
        <w:pStyle w:val="a3"/>
        <w:numPr>
          <w:ilvl w:val="0"/>
          <w:numId w:val="3"/>
        </w:numPr>
      </w:pPr>
      <w:r>
        <w:t>Защита от коррозии</w:t>
      </w:r>
    </w:p>
    <w:p w:rsidR="00374E4E" w:rsidRDefault="00374E4E" w:rsidP="00374E4E">
      <w:pPr>
        <w:pStyle w:val="a3"/>
        <w:numPr>
          <w:ilvl w:val="0"/>
          <w:numId w:val="3"/>
        </w:numPr>
      </w:pPr>
      <w:r>
        <w:t>Повышение усталостной прочности</w:t>
      </w:r>
    </w:p>
    <w:p w:rsidR="00374E4E" w:rsidRDefault="00374E4E" w:rsidP="00374E4E">
      <w:pPr>
        <w:ind w:firstLine="360"/>
      </w:pPr>
      <w:r>
        <w:t>В зависимости от назначения используемые технологические процессы азотирования могут существенно отличаться.</w:t>
      </w:r>
    </w:p>
    <w:p w:rsidR="00374E4E" w:rsidRDefault="00374E4E" w:rsidP="00374E4E"/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Основные виды азотирования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Газовое азотирование</w:t>
      </w:r>
    </w:p>
    <w:p w:rsidR="00374E4E" w:rsidRPr="00374E4E" w:rsidRDefault="00374E4E" w:rsidP="00374E4E">
      <w:pPr>
        <w:ind w:firstLine="360"/>
      </w:pPr>
      <w:r w:rsidRPr="00374E4E">
        <w:t>Насыщение поверхности металла производится при температурах от 400 (для некоторых сталей) до 1200 (</w:t>
      </w:r>
      <w:proofErr w:type="spellStart"/>
      <w:r w:rsidRPr="00374E4E">
        <w:t>аустенитные</w:t>
      </w:r>
      <w:proofErr w:type="spellEnd"/>
      <w:r w:rsidRPr="00374E4E">
        <w:t xml:space="preserve"> стали и тугоплавкие металлы) градусов Цельсия. Средой для насыщения является </w:t>
      </w:r>
      <w:proofErr w:type="spellStart"/>
      <w:r w:rsidRPr="00374E4E">
        <w:t>диссоциированный</w:t>
      </w:r>
      <w:proofErr w:type="spellEnd"/>
      <w:r w:rsidRPr="00374E4E">
        <w:t xml:space="preserve"> аммиак. Для управления структурой и механическими свойствами слоя при газовом азотировании сталей применяют:</w:t>
      </w:r>
    </w:p>
    <w:p w:rsidR="00374E4E" w:rsidRPr="00374E4E" w:rsidRDefault="00374E4E" w:rsidP="00374E4E">
      <w:pPr>
        <w:numPr>
          <w:ilvl w:val="0"/>
          <w:numId w:val="4"/>
        </w:numPr>
      </w:pPr>
      <w:r w:rsidRPr="00374E4E">
        <w:t>двух-, трёхступенчатые температурные режимы насыщения;</w:t>
      </w:r>
    </w:p>
    <w:p w:rsidR="00374E4E" w:rsidRPr="00374E4E" w:rsidRDefault="00374E4E" w:rsidP="00374E4E">
      <w:pPr>
        <w:numPr>
          <w:ilvl w:val="0"/>
          <w:numId w:val="4"/>
        </w:numPr>
      </w:pPr>
      <w:r w:rsidRPr="00374E4E">
        <w:t xml:space="preserve">разбавление </w:t>
      </w:r>
      <w:proofErr w:type="spellStart"/>
      <w:r w:rsidRPr="00374E4E">
        <w:t>диссоциированного</w:t>
      </w:r>
      <w:proofErr w:type="spellEnd"/>
      <w:r w:rsidRPr="00374E4E">
        <w:t xml:space="preserve"> аммиака: </w:t>
      </w:r>
    </w:p>
    <w:p w:rsidR="00374E4E" w:rsidRPr="00374E4E" w:rsidRDefault="00374E4E" w:rsidP="00374E4E">
      <w:pPr>
        <w:numPr>
          <w:ilvl w:val="1"/>
          <w:numId w:val="4"/>
        </w:numPr>
      </w:pPr>
      <w:r w:rsidRPr="00374E4E">
        <w:t>воздухом,</w:t>
      </w:r>
    </w:p>
    <w:p w:rsidR="00374E4E" w:rsidRPr="00374E4E" w:rsidRDefault="00374E4E" w:rsidP="00374E4E">
      <w:pPr>
        <w:numPr>
          <w:ilvl w:val="1"/>
          <w:numId w:val="4"/>
        </w:numPr>
      </w:pPr>
      <w:r w:rsidRPr="00374E4E">
        <w:t>реже водородом.</w:t>
      </w:r>
    </w:p>
    <w:p w:rsidR="00374E4E" w:rsidRPr="00374E4E" w:rsidRDefault="00374E4E" w:rsidP="00374E4E">
      <w:r w:rsidRPr="00374E4E">
        <w:t>Контрольными параметрами процесса являются: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степень диссоциации аммиака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расход аммиака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температура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расходы дополнительных технологических газов (если применяются).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Каталитическое газовое азотирование</w:t>
      </w:r>
    </w:p>
    <w:p w:rsidR="00374E4E" w:rsidRPr="00374E4E" w:rsidRDefault="00374E4E" w:rsidP="00374E4E">
      <w:pPr>
        <w:ind w:firstLine="360"/>
      </w:pPr>
      <w:r w:rsidRPr="00374E4E">
        <w:lastRenderedPageBreak/>
        <w:t xml:space="preserve">Это последняя модификация технологии газового азотирования. Средой для насыщения является аммиак, </w:t>
      </w:r>
      <w:proofErr w:type="spellStart"/>
      <w:r w:rsidRPr="00374E4E">
        <w:t>диссоциированный</w:t>
      </w:r>
      <w:proofErr w:type="spellEnd"/>
      <w:r w:rsidRPr="00374E4E">
        <w:t xml:space="preserve"> при температуре 400—600 градусов Цельсия на катализаторе в рабочем пространстве печи. Для управления структурой и механическими свойствами слоя при каталитическом газовом азотировании сталей применяют изменение</w:t>
      </w:r>
    </w:p>
    <w:p w:rsidR="00374E4E" w:rsidRPr="00374E4E" w:rsidRDefault="00374E4E" w:rsidP="00374E4E">
      <w:pPr>
        <w:numPr>
          <w:ilvl w:val="0"/>
          <w:numId w:val="8"/>
        </w:numPr>
      </w:pPr>
      <w:r w:rsidRPr="00374E4E">
        <w:t>перенаправление потенциала насыщения. В целом применяются более низкие температуры, чем при газовом азотировании.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Ионно-плазменное азотирование</w:t>
      </w:r>
    </w:p>
    <w:p w:rsidR="00374E4E" w:rsidRPr="00374E4E" w:rsidRDefault="00374E4E" w:rsidP="00374E4E">
      <w:pPr>
        <w:ind w:firstLine="360"/>
      </w:pPr>
      <w:r w:rsidRPr="00374E4E">
        <w:t>Технология насыщения металлических изделий в азотсодержащем вакууме (примерно 0,01 атм.), в котором возбуждается тлеющий электрический разряд. Анодом служат стенки камеры нагрева, а катодом — обрабатываемые изделия. Для управления структурой слоя и механическими свойствами слоя применяют (в разные стадии процесса):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>изменение плотности тока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>изменение расхода азота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>изменение степени разрежения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 xml:space="preserve">добавки к азоту особо чистых технологических газов: </w:t>
      </w:r>
    </w:p>
    <w:p w:rsidR="00374E4E" w:rsidRPr="00374E4E" w:rsidRDefault="00374E4E" w:rsidP="00374E4E">
      <w:pPr>
        <w:numPr>
          <w:ilvl w:val="1"/>
          <w:numId w:val="7"/>
        </w:numPr>
      </w:pPr>
      <w:r w:rsidRPr="00374E4E">
        <w:t>водорода</w:t>
      </w:r>
    </w:p>
    <w:p w:rsidR="00374E4E" w:rsidRPr="00374E4E" w:rsidRDefault="00374E4E" w:rsidP="00374E4E">
      <w:pPr>
        <w:numPr>
          <w:ilvl w:val="1"/>
          <w:numId w:val="7"/>
        </w:numPr>
      </w:pPr>
      <w:r w:rsidRPr="00374E4E">
        <w:t>аргона</w:t>
      </w:r>
    </w:p>
    <w:p w:rsidR="00374E4E" w:rsidRPr="00374E4E" w:rsidRDefault="00374E4E" w:rsidP="00374E4E">
      <w:pPr>
        <w:numPr>
          <w:ilvl w:val="1"/>
          <w:numId w:val="7"/>
        </w:numPr>
      </w:pPr>
      <w:r w:rsidRPr="00374E4E">
        <w:t>метана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Азотирование из растворов электролитов</w:t>
      </w:r>
    </w:p>
    <w:p w:rsidR="00374E4E" w:rsidRPr="00374E4E" w:rsidRDefault="00374E4E" w:rsidP="00374E4E">
      <w:pPr>
        <w:ind w:firstLine="708"/>
      </w:pPr>
      <w:r w:rsidRPr="00374E4E">
        <w:t xml:space="preserve">Использование анодного эффекта для диффузионного насыщения обрабатываемой поверхности азотом в многокомпонентных растворах электролитов, один из видов скоростной </w:t>
      </w:r>
      <w:proofErr w:type="spellStart"/>
      <w:r w:rsidRPr="00374E4E">
        <w:t>электрохимико</w:t>
      </w:r>
      <w:proofErr w:type="spellEnd"/>
      <w:r w:rsidRPr="00374E4E">
        <w:t>-термической обработки (</w:t>
      </w:r>
      <w:r w:rsidRPr="00374E4E">
        <w:rPr>
          <w:i/>
          <w:iCs/>
        </w:rPr>
        <w:t>анодный электролитный нагрев</w:t>
      </w:r>
      <w:r w:rsidRPr="00374E4E">
        <w:t xml:space="preserve">) малогабаритных изделий. Анод-деталь при наложении постоянного напряжения в диапазоне от 150 до 300 </w:t>
      </w:r>
      <w:proofErr w:type="gramStart"/>
      <w:r w:rsidRPr="00374E4E">
        <w:t>В</w:t>
      </w:r>
      <w:proofErr w:type="gramEnd"/>
      <w:r w:rsidRPr="00374E4E">
        <w:t xml:space="preserve"> разогревается до температур 450—1050 °C. Достижение таких температур обеспечивает сплошная и устойчивая парогазовая оболочка, отделяющая анод от электролита. Для обеспечения азотирования в электролит, кроме электропроводящего компонента, вводят вещества-доноры, обычно нитраты.</w:t>
      </w:r>
    </w:p>
    <w:p w:rsidR="00374E4E" w:rsidRDefault="00374E4E" w:rsidP="00374E4E">
      <w:pPr>
        <w:rPr>
          <w:b/>
          <w:bCs/>
        </w:rPr>
      </w:pP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Оборудование для азотирования</w:t>
      </w:r>
    </w:p>
    <w:p w:rsidR="00374E4E" w:rsidRPr="00374E4E" w:rsidRDefault="00374E4E" w:rsidP="00374E4E">
      <w:pPr>
        <w:ind w:firstLine="708"/>
      </w:pPr>
      <w:r w:rsidRPr="00374E4E">
        <w:t xml:space="preserve">Для проведения газового азотирования используются преимущественно шахтные, ретортные и камерные печи. Для подготовки аммиака перед подачей в печь используется </w:t>
      </w:r>
      <w:proofErr w:type="spellStart"/>
      <w:r w:rsidRPr="00374E4E">
        <w:t>диссоциатор</w:t>
      </w:r>
      <w:proofErr w:type="spellEnd"/>
      <w:r w:rsidRPr="00374E4E">
        <w:t>.</w:t>
      </w:r>
    </w:p>
    <w:p w:rsidR="00374E4E" w:rsidRPr="00374E4E" w:rsidRDefault="00374E4E" w:rsidP="00374E4E">
      <w:pPr>
        <w:ind w:firstLine="708"/>
      </w:pPr>
      <w:r w:rsidRPr="00374E4E">
        <w:t>Для проведения каталитического газового азотирования используются преимущественно шахтные, ретортные и камерные печи, оснащенные встроенными катализаторами и кислородными зондами для определения насыщающей способности атмосферы.</w:t>
      </w:r>
    </w:p>
    <w:p w:rsidR="00374E4E" w:rsidRPr="00374E4E" w:rsidRDefault="00374E4E" w:rsidP="00374E4E">
      <w:pPr>
        <w:ind w:firstLine="708"/>
      </w:pPr>
      <w:r w:rsidRPr="00374E4E">
        <w:t xml:space="preserve">Для проведения процессов ионно-плазменного азотирования применяются специализированные установки, в которых </w:t>
      </w:r>
      <w:proofErr w:type="gramStart"/>
      <w:r w:rsidRPr="00374E4E">
        <w:t>происходит</w:t>
      </w:r>
      <w:proofErr w:type="gramEnd"/>
      <w:r w:rsidRPr="00374E4E">
        <w:t xml:space="preserve"> нагрев изделий за счёт катодной бомбардировки ионами и, собственно, насыщение.</w:t>
      </w:r>
    </w:p>
    <w:p w:rsidR="00374E4E" w:rsidRPr="00374E4E" w:rsidRDefault="00374E4E" w:rsidP="00374E4E">
      <w:pPr>
        <w:ind w:firstLine="708"/>
      </w:pPr>
      <w:r w:rsidRPr="00374E4E">
        <w:t xml:space="preserve">Для азотирования из растворов электролитов применяются установки для </w:t>
      </w:r>
      <w:proofErr w:type="spellStart"/>
      <w:r w:rsidRPr="00374E4E">
        <w:t>электрохимико</w:t>
      </w:r>
      <w:proofErr w:type="spellEnd"/>
      <w:r w:rsidRPr="00374E4E">
        <w:t>-термической обработки.</w:t>
      </w:r>
    </w:p>
    <w:p w:rsidR="00374E4E" w:rsidRDefault="00374E4E" w:rsidP="00374E4E"/>
    <w:p w:rsidR="00FB340F" w:rsidRPr="00FB340F" w:rsidRDefault="00FB340F" w:rsidP="00FB340F">
      <w:pPr>
        <w:rPr>
          <w:b/>
          <w:lang w:bidi="ru-RU"/>
        </w:rPr>
      </w:pPr>
      <w:r w:rsidRPr="00FB340F">
        <w:rPr>
          <w:b/>
          <w:lang w:bidi="ru-RU"/>
        </w:rPr>
        <w:lastRenderedPageBreak/>
        <w:t>Азотируемые стали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 xml:space="preserve">Азотирование представляет собой процесс поверхностного насыщения стали азотом. Наиболее распространен процесс азотирования в газовых средах на основе аммиака. Как правило, процесс </w:t>
      </w:r>
      <w:r>
        <w:rPr>
          <w:lang w:bidi="ru-RU"/>
        </w:rPr>
        <w:t xml:space="preserve">азотирования </w:t>
      </w:r>
      <w:r w:rsidRPr="00FB340F">
        <w:rPr>
          <w:lang w:bidi="ru-RU"/>
        </w:rPr>
        <w:t>осуществляется при темпе</w:t>
      </w:r>
      <w:r w:rsidRPr="00FB340F">
        <w:rPr>
          <w:lang w:bidi="ru-RU"/>
        </w:rPr>
        <w:softHyphen/>
        <w:t>ратуре до 600°С (низкотемпературное азотирование).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Азотирование конструкционных сталей проводят для по</w:t>
      </w:r>
      <w:r w:rsidRPr="00FB340F">
        <w:rPr>
          <w:lang w:bidi="ru-RU"/>
        </w:rPr>
        <w:softHyphen/>
        <w:t>вышения их твердости, износостойкости, теплостойкости и коррозионной стойкости. Перед азотированием изделия под</w:t>
      </w:r>
      <w:r w:rsidRPr="00FB340F">
        <w:rPr>
          <w:lang w:bidi="ru-RU"/>
        </w:rPr>
        <w:softHyphen/>
        <w:t>вергают закалке и высокому отпуску.</w:t>
      </w:r>
    </w:p>
    <w:p w:rsidR="00FB340F" w:rsidRPr="00FB340F" w:rsidRDefault="00FB340F" w:rsidP="00FB340F">
      <w:pPr>
        <w:rPr>
          <w:lang w:bidi="ru-RU"/>
        </w:rPr>
      </w:pPr>
      <w:r w:rsidRPr="00FB340F">
        <w:rPr>
          <w:lang w:bidi="ru-RU"/>
        </w:rPr>
        <w:t>Строение диффузионного слоя азотированных сталей определяется диаграммой железо—азот (рис. 1). При азотировании стали в обл</w:t>
      </w:r>
      <w:r>
        <w:rPr>
          <w:lang w:bidi="ru-RU"/>
        </w:rPr>
        <w:t xml:space="preserve">асти температур ниже </w:t>
      </w:r>
      <w:proofErr w:type="spellStart"/>
      <w:r>
        <w:rPr>
          <w:lang w:bidi="ru-RU"/>
        </w:rPr>
        <w:t>эвтектоид</w:t>
      </w:r>
      <w:r w:rsidRPr="00FB340F">
        <w:rPr>
          <w:lang w:bidi="ru-RU"/>
        </w:rPr>
        <w:t>ной</w:t>
      </w:r>
      <w:proofErr w:type="spellEnd"/>
      <w:r w:rsidRPr="00FB340F">
        <w:rPr>
          <w:lang w:bidi="ru-RU"/>
        </w:rPr>
        <w:t xml:space="preserve"> (590 °С) диффузионный слой состоит из трех фаз</w:t>
      </w:r>
      <w:proofErr w:type="gramStart"/>
      <w:r w:rsidRPr="00FB340F">
        <w:rPr>
          <w:lang w:bidi="ru-RU"/>
        </w:rPr>
        <w:t>: ↋,</w:t>
      </w:r>
      <w:proofErr w:type="gramEnd"/>
      <w:r w:rsidRPr="00FB340F">
        <w:rPr>
          <w:lang w:bidi="ru-RU"/>
        </w:rPr>
        <w:t xml:space="preserve"> </w:t>
      </w:r>
      <w:r>
        <w:rPr>
          <w:lang w:bidi="en-US"/>
        </w:rPr>
        <w:t>γ</w:t>
      </w:r>
      <w:r w:rsidRPr="00FB340F">
        <w:rPr>
          <w:vertAlign w:val="superscript"/>
        </w:rPr>
        <w:t>/</w:t>
      </w:r>
      <w:r w:rsidRPr="00FB340F">
        <w:t>(</w:t>
      </w:r>
      <w:r w:rsidRPr="00FB340F">
        <w:rPr>
          <w:lang w:bidi="en-US"/>
        </w:rPr>
        <w:t>Fe</w:t>
      </w:r>
      <w:r w:rsidRPr="00FB340F">
        <w:rPr>
          <w:vertAlign w:val="subscript"/>
        </w:rPr>
        <w:t>4</w:t>
      </w:r>
      <w:r w:rsidRPr="00FB340F">
        <w:rPr>
          <w:lang w:bidi="en-US"/>
        </w:rPr>
        <w:t>N</w:t>
      </w:r>
      <w:r w:rsidRPr="00FB340F">
        <w:t xml:space="preserve">) </w:t>
      </w:r>
      <w:r w:rsidRPr="00FB340F">
        <w:rPr>
          <w:lang w:bidi="ru-RU"/>
        </w:rPr>
        <w:t>и</w:t>
      </w:r>
      <w:r>
        <w:rPr>
          <w:lang w:bidi="ru-RU"/>
        </w:rPr>
        <w:t xml:space="preserve"> α</w:t>
      </w:r>
      <w:r w:rsidRPr="00FB340F">
        <w:rPr>
          <w:lang w:bidi="ru-RU"/>
        </w:rPr>
        <w:t>. В общем случае формирование структуры диффузионного слоя азотируемой стали зависит от состава стали, температуры и длительности нагрева, а также и ско</w:t>
      </w:r>
      <w:r w:rsidRPr="00FB340F">
        <w:rPr>
          <w:lang w:bidi="ru-RU"/>
        </w:rPr>
        <w:softHyphen/>
        <w:t>рости охлаждения после азотирования.</w:t>
      </w:r>
      <w:r w:rsidRPr="00FB340F">
        <w:rPr>
          <w:lang w:bidi="ru-RU"/>
        </w:rPr>
        <w:br w:type="page"/>
      </w:r>
    </w:p>
    <w:p w:rsid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lastRenderedPageBreak/>
        <w:t>Высокая твердость и износостойкость азотируемых кон</w:t>
      </w:r>
      <w:r w:rsidRPr="00FB340F">
        <w:rPr>
          <w:lang w:bidi="ru-RU"/>
        </w:rPr>
        <w:softHyphen/>
        <w:t xml:space="preserve">струкционных сталей обеспечиваются главным образом нитридами легирующих элементов </w:t>
      </w:r>
      <w:r w:rsidRPr="00FB340F">
        <w:t>(</w:t>
      </w:r>
      <w:r w:rsidRPr="00FB340F">
        <w:rPr>
          <w:lang w:bidi="en-US"/>
        </w:rPr>
        <w:t>N</w:t>
      </w:r>
      <w:r w:rsidRPr="00FB340F">
        <w:t xml:space="preserve">, </w:t>
      </w:r>
      <w:proofErr w:type="spellStart"/>
      <w:r w:rsidRPr="00FB340F">
        <w:rPr>
          <w:lang w:bidi="en-US"/>
        </w:rPr>
        <w:t>MoN</w:t>
      </w:r>
      <w:proofErr w:type="spellEnd"/>
      <w:r w:rsidRPr="00FB340F">
        <w:t xml:space="preserve">, </w:t>
      </w:r>
      <w:r w:rsidRPr="00FB340F">
        <w:rPr>
          <w:lang w:bidi="en-US"/>
        </w:rPr>
        <w:t>A</w:t>
      </w:r>
      <w:r w:rsidRPr="00FB340F">
        <w:t>1</w:t>
      </w:r>
      <w:r w:rsidRPr="00FB340F">
        <w:rPr>
          <w:lang w:bidi="en-US"/>
        </w:rPr>
        <w:t>N</w:t>
      </w:r>
      <w:r w:rsidRPr="00FB340F">
        <w:t xml:space="preserve">). </w:t>
      </w:r>
      <w:r w:rsidRPr="00FB340F">
        <w:rPr>
          <w:lang w:bidi="ru-RU"/>
        </w:rPr>
        <w:t>Одна</w:t>
      </w:r>
      <w:r w:rsidRPr="00FB340F">
        <w:rPr>
          <w:lang w:bidi="ru-RU"/>
        </w:rPr>
        <w:softHyphen/>
        <w:t>ко из-за наличия углерода в легированных конструкцион</w:t>
      </w:r>
      <w:r w:rsidRPr="00FB340F">
        <w:rPr>
          <w:lang w:bidi="ru-RU"/>
        </w:rPr>
        <w:softHyphen/>
        <w:t xml:space="preserve">ных сталях при азотировании фактически образуются </w:t>
      </w:r>
      <w:proofErr w:type="spellStart"/>
      <w:r w:rsidRPr="00FB340F">
        <w:rPr>
          <w:lang w:bidi="ru-RU"/>
        </w:rPr>
        <w:t>карбонитридные</w:t>
      </w:r>
      <w:proofErr w:type="spellEnd"/>
      <w:r w:rsidRPr="00FB340F">
        <w:rPr>
          <w:lang w:bidi="ru-RU"/>
        </w:rPr>
        <w:t xml:space="preserve"> фазы.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 xml:space="preserve">Легирующие элементы существенно влияют на глубину </w:t>
      </w:r>
      <w:r w:rsidRPr="00FB340F">
        <w:rPr>
          <w:bCs/>
          <w:i/>
          <w:iCs/>
          <w:lang w:bidi="en-US"/>
        </w:rPr>
        <w:t>h</w:t>
      </w:r>
      <w:r>
        <w:t xml:space="preserve"> </w:t>
      </w:r>
      <w:r w:rsidRPr="00FB340F">
        <w:rPr>
          <w:lang w:bidi="ru-RU"/>
        </w:rPr>
        <w:t>азотированного слоя и поверхностную твердость (рис.</w:t>
      </w:r>
      <w:r w:rsidRPr="00FB340F">
        <w:rPr>
          <w:noProof/>
        </w:rPr>
        <mc:AlternateContent>
          <mc:Choice Requires="wps">
            <w:drawing>
              <wp:anchor distT="54610" distB="94615" distL="63500" distR="140335" simplePos="0" relativeHeight="25165926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54610</wp:posOffset>
                </wp:positionV>
                <wp:extent cx="1569720" cy="2464435"/>
                <wp:effectExtent l="0" t="0" r="0" b="0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3DB" w:rsidRDefault="00FE23DB" w:rsidP="00FB340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"C:\\Users\\nikit\\AppData\\Local\\Temp\\FineReader12.00\\media\\image1.jpeg"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"C:\\Users\\nikit\\AppData\\Local\\Temp\\FineReader12.00\\media\\image1.jpeg"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"C:\\Users\\nikit\\AppData\\Local\\Temp\\FineReader12.00\\media\\image1.jpeg"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"C:\\Users\\nikit\\OneDrive\\AppData\\Local\\Temp\\FineReader12.00\\media\\image1.jpeg" \* MERGEFORMATINET </w:instrText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</w:instrTex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>INCLUDEPICTURE  "H:\\..\\..\\..\\AppData\\Local\\Temp\\FineReader12.00\\media\\image1.jpeg" \* MERGEFORMATINET</w:instrTex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</w:instrTex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5.75pt;height:198pt">
                                  <v:imagedata r:id="rId6" r:href="rId7"/>
                                </v:shape>
                              </w:pic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</w:p>
                          <w:p w:rsidR="00FE23DB" w:rsidRDefault="00FE23DB" w:rsidP="00FB340F">
                            <w:r>
                              <w:rPr>
                                <w:color w:val="000000"/>
                                <w:lang w:bidi="ru-RU"/>
                              </w:rPr>
                              <w:t>Рис. 1. Диаграмма состояния си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softHyphen/>
                              <w:t xml:space="preserve">стемы 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Fe</w:t>
                            </w:r>
                            <w:r w:rsidRPr="00293281">
                              <w:rPr>
                                <w:color w:val="000000"/>
                                <w:lang w:eastAsia="en-US" w:bidi="en-US"/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.9pt;margin-top:4.3pt;width:123.6pt;height:194.05pt;z-index:-251657216;visibility:visible;mso-wrap-style:square;mso-width-percent:0;mso-height-percent:0;mso-wrap-distance-left:5pt;mso-wrap-distance-top:4.3pt;mso-wrap-distance-right:11.0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7UxA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" filled="f" stroked="f">
                <v:textbox style="mso-fit-shape-to-text:t" inset="0,0,0,0">
                  <w:txbxContent>
                    <w:p w:rsidR="00FE23DB" w:rsidRDefault="00FE23DB" w:rsidP="00FB340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"C:\\Users\\nikit\\AppData\\Local\\Temp\\FineReader12.00\\media\\image1.jpeg"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"C:\\Users\\nikit\\AppData\\Local\\Temp\\FineReader12.00\\media\\image1.jpeg"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"C:\\Users\\nikit\\AppData\\Local\\Temp\\FineReader12.00\\media\\image1.jpeg"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pict>
                          <v:shape id="_x0000_i1026" type="#_x0000_t75" style="width:135.75pt;height:198pt">
                            <v:imagedata r:id="rId8" r:href="rId9"/>
                          </v:shape>
                        </w:pic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</w:p>
                    <w:p w:rsidR="00FE23DB" w:rsidRDefault="00FE23DB" w:rsidP="00FB340F">
                      <w:r>
                        <w:rPr>
                          <w:color w:val="000000"/>
                          <w:lang w:bidi="ru-RU"/>
                        </w:rPr>
                        <w:t>Рис. 1. Диаграмма состояния си</w:t>
                      </w:r>
                      <w:r>
                        <w:rPr>
                          <w:color w:val="000000"/>
                          <w:lang w:bidi="ru-RU"/>
                        </w:rPr>
                        <w:softHyphen/>
                        <w:t xml:space="preserve">стемы 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Fe</w:t>
                      </w:r>
                      <w:r w:rsidRPr="00293281">
                        <w:rPr>
                          <w:color w:val="000000"/>
                          <w:lang w:eastAsia="en-US" w:bidi="en-US"/>
                        </w:rPr>
                        <w:t>—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N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lang w:bidi="ru-RU"/>
        </w:rPr>
        <w:t xml:space="preserve"> </w:t>
      </w:r>
      <w:r w:rsidRPr="00FB340F">
        <w:rPr>
          <w:lang w:bidi="ru-RU"/>
        </w:rPr>
        <w:t>2). Уменьшение глубины азо</w:t>
      </w:r>
      <w:r w:rsidRPr="00FB340F">
        <w:rPr>
          <w:lang w:bidi="ru-RU"/>
        </w:rPr>
        <w:softHyphen/>
        <w:t>тированного слоя при легиро</w:t>
      </w:r>
      <w:r w:rsidRPr="00FB340F">
        <w:rPr>
          <w:lang w:bidi="ru-RU"/>
        </w:rPr>
        <w:softHyphen/>
        <w:t>вании обусловлено уменьшени</w:t>
      </w:r>
      <w:r w:rsidRPr="00FB340F">
        <w:rPr>
          <w:lang w:bidi="ru-RU"/>
        </w:rPr>
        <w:softHyphen/>
        <w:t>ем коэффициента диффузии азота в феррите. Углерод уменьшает также коэффици</w:t>
      </w:r>
      <w:r w:rsidRPr="00FB340F">
        <w:rPr>
          <w:lang w:bidi="ru-RU"/>
        </w:rPr>
        <w:softHyphen/>
        <w:t>ент диффузии азота.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Из азотируемых конструк</w:t>
      </w:r>
      <w:r w:rsidRPr="00FB340F">
        <w:rPr>
          <w:lang w:bidi="ru-RU"/>
        </w:rPr>
        <w:softHyphen/>
        <w:t>ционных легированных сталей наиболее широко применяют сталь 38Х2МЮА. Однако в по</w:t>
      </w:r>
      <w:r w:rsidRPr="00FB340F">
        <w:rPr>
          <w:lang w:bidi="ru-RU"/>
        </w:rPr>
        <w:softHyphen/>
        <w:t>следнее время разработан ряд новых конструкционных ста</w:t>
      </w:r>
      <w:r w:rsidRPr="00FB340F">
        <w:rPr>
          <w:lang w:bidi="ru-RU"/>
        </w:rPr>
        <w:softHyphen/>
        <w:t>лей, подвергаемых азотирова</w:t>
      </w:r>
      <w:r w:rsidRPr="00FB340F">
        <w:rPr>
          <w:lang w:bidi="ru-RU"/>
        </w:rPr>
        <w:softHyphen/>
        <w:t>нию:</w:t>
      </w:r>
      <w:r w:rsidRPr="00FB340F">
        <w:rPr>
          <w:lang w:bidi="ru-RU"/>
        </w:rPr>
        <w:tab/>
        <w:t>З0ХЗВА, 30ХН2ВФА,</w:t>
      </w:r>
    </w:p>
    <w:p w:rsidR="00FB340F" w:rsidRDefault="00FB340F" w:rsidP="00FB340F">
      <w:pPr>
        <w:rPr>
          <w:lang w:bidi="ru-RU"/>
        </w:rPr>
      </w:pPr>
      <w:r w:rsidRPr="00FB340F">
        <w:rPr>
          <w:lang w:bidi="ru-RU"/>
        </w:rPr>
        <w:t xml:space="preserve">40ХНВА, 20ХЗМВФА и др. 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При азотировании в интервале температур 500—600°С толщина диффузионного слоя невелика и поэтому высокие механические свойства достигаются в тонком поверхност</w:t>
      </w:r>
      <w:r w:rsidRPr="00FB340F">
        <w:rPr>
          <w:lang w:bidi="ru-RU"/>
        </w:rPr>
        <w:softHyphen/>
        <w:t>ном слое и по мере удаления от поверхности быстро пада</w:t>
      </w:r>
      <w:r w:rsidRPr="00FB340F">
        <w:rPr>
          <w:lang w:bidi="ru-RU"/>
        </w:rPr>
        <w:softHyphen/>
        <w:t>ют. Обычно при легировании несколькими элементами твердость азотированного слоя больше, чем при легир</w:t>
      </w:r>
      <w:r>
        <w:rPr>
          <w:lang w:bidi="ru-RU"/>
        </w:rPr>
        <w:t>ова</w:t>
      </w:r>
      <w:r>
        <w:rPr>
          <w:lang w:bidi="ru-RU"/>
        </w:rPr>
        <w:softHyphen/>
        <w:t xml:space="preserve">нии одним элементом (рис. </w:t>
      </w:r>
      <w:r w:rsidRPr="00FB340F">
        <w:rPr>
          <w:lang w:bidi="ru-RU"/>
        </w:rPr>
        <w:t>3).</w:t>
      </w:r>
    </w:p>
    <w:p w:rsid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Наиболее высокая поверхностная твердость при азоти</w:t>
      </w:r>
      <w:r w:rsidRPr="00FB340F">
        <w:rPr>
          <w:lang w:bidi="ru-RU"/>
        </w:rPr>
        <w:softHyphen/>
        <w:t>ровании достигается в хромомолибденовых сталях, допол</w:t>
      </w:r>
      <w:r w:rsidRPr="00FB340F">
        <w:rPr>
          <w:lang w:bidi="ru-RU"/>
        </w:rPr>
        <w:softHyphen/>
        <w:t>нительно легированных алюминием, типичным представи</w:t>
      </w:r>
      <w:r w:rsidRPr="00FB340F">
        <w:rPr>
          <w:lang w:bidi="ru-RU"/>
        </w:rPr>
        <w:softHyphen/>
        <w:t xml:space="preserve">телем которых является сталь 38Х2МЮА. Подобные стали для азотирования применяют в США: </w:t>
      </w:r>
      <w:proofErr w:type="spellStart"/>
      <w:r w:rsidRPr="00FB340F">
        <w:rPr>
          <w:lang w:bidi="ru-RU"/>
        </w:rPr>
        <w:t>нитраллой</w:t>
      </w:r>
      <w:proofErr w:type="spellEnd"/>
      <w:r w:rsidRPr="00FB340F">
        <w:rPr>
          <w:lang w:bidi="ru-RU"/>
        </w:rPr>
        <w:t xml:space="preserve"> — </w:t>
      </w:r>
      <w:r w:rsidRPr="00FB340F">
        <w:rPr>
          <w:lang w:bidi="en-US"/>
        </w:rPr>
        <w:t>Nitr</w:t>
      </w:r>
      <w:r w:rsidRPr="00FB340F">
        <w:rPr>
          <w:lang w:bidi="ru-RU"/>
        </w:rPr>
        <w:t xml:space="preserve">135М, в Англии — </w:t>
      </w:r>
      <w:r w:rsidRPr="00FB340F">
        <w:rPr>
          <w:lang w:bidi="en-US"/>
        </w:rPr>
        <w:t>EN</w:t>
      </w:r>
      <w:r w:rsidRPr="00FB340F">
        <w:t xml:space="preserve">41, </w:t>
      </w:r>
      <w:r w:rsidRPr="00FB340F">
        <w:rPr>
          <w:lang w:bidi="ru-RU"/>
        </w:rPr>
        <w:t>в ФРГ — 32А1СгМо4, в Шве</w:t>
      </w:r>
      <w:r w:rsidRPr="00FB340F">
        <w:rPr>
          <w:lang w:bidi="ru-RU"/>
        </w:rPr>
        <w:softHyphen/>
        <w:t>ции — 2940.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Вместе с тем износостойкость стали не всегда коррели</w:t>
      </w:r>
      <w:r w:rsidRPr="00FB340F">
        <w:rPr>
          <w:lang w:bidi="ru-RU"/>
        </w:rPr>
        <w:softHyphen/>
        <w:t>рует с твердостью. Так</w:t>
      </w:r>
      <w:r>
        <w:rPr>
          <w:lang w:bidi="ru-RU"/>
        </w:rPr>
        <w:t>, повышение температуры азотиро</w:t>
      </w:r>
      <w:r w:rsidRPr="00FB340F">
        <w:rPr>
          <w:lang w:bidi="ru-RU"/>
        </w:rPr>
        <w:t>вания стали 38Х2МЮА с 560 до 620 °С повышает ее изно</w:t>
      </w:r>
      <w:r w:rsidRPr="00FB340F">
        <w:rPr>
          <w:lang w:bidi="ru-RU"/>
        </w:rPr>
        <w:softHyphen/>
        <w:t>состойкость, хотя поверхностная твердость при этом пони</w:t>
      </w:r>
      <w:r w:rsidRPr="00FB340F">
        <w:rPr>
          <w:lang w:bidi="ru-RU"/>
        </w:rPr>
        <w:softHyphen/>
        <w:t>жается. Понижение поверхн</w:t>
      </w:r>
      <w:r>
        <w:rPr>
          <w:lang w:bidi="ru-RU"/>
        </w:rPr>
        <w:t>остной твердости при повыше</w:t>
      </w:r>
      <w:r>
        <w:rPr>
          <w:lang w:bidi="ru-RU"/>
        </w:rPr>
        <w:softHyphen/>
        <w:t xml:space="preserve">нии </w:t>
      </w:r>
      <w:r w:rsidRPr="00FB340F">
        <w:rPr>
          <w:lang w:bidi="ru-RU"/>
        </w:rPr>
        <w:t>температуры азотирования связано с уменьшением содержания азота в е-фазе из-за усиления его диффузии с поверхности в глубь изделия.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Для некоторых азотируемых изделий чрезмерно высо</w:t>
      </w:r>
      <w:r w:rsidRPr="00FB340F">
        <w:rPr>
          <w:lang w:bidi="ru-RU"/>
        </w:rPr>
        <w:softHyphen/>
        <w:t xml:space="preserve">кая поверхностная твердость является нежелательной из- за </w:t>
      </w:r>
      <w:proofErr w:type="spellStart"/>
      <w:r w:rsidRPr="00FB340F">
        <w:rPr>
          <w:lang w:bidi="ru-RU"/>
        </w:rPr>
        <w:t>охрупчивания</w:t>
      </w:r>
      <w:proofErr w:type="spellEnd"/>
      <w:r w:rsidRPr="00FB340F">
        <w:rPr>
          <w:lang w:bidi="ru-RU"/>
        </w:rPr>
        <w:t xml:space="preserve"> поверхностного слоя, затруднения опера</w:t>
      </w:r>
      <w:r w:rsidRPr="00FB340F">
        <w:rPr>
          <w:lang w:bidi="ru-RU"/>
        </w:rPr>
        <w:softHyphen/>
        <w:t>ции шлифования и др. В этом случае используют стали с</w:t>
      </w:r>
      <w:r w:rsidR="00A115FE">
        <w:rPr>
          <w:lang w:bidi="ru-RU"/>
        </w:rPr>
        <w:t xml:space="preserve"> </w:t>
      </w:r>
      <w:r w:rsidR="00A115FE" w:rsidRPr="00FB340F">
        <w:rPr>
          <w:lang w:bidi="ru-RU"/>
        </w:rPr>
        <w:t>пониженным содержанием алюминия или без алюминия, имеющие меньшую поверхностную твердость, но более плав</w:t>
      </w:r>
      <w:r w:rsidR="00A115FE" w:rsidRPr="00FB340F">
        <w:rPr>
          <w:lang w:bidi="ru-RU"/>
        </w:rPr>
        <w:softHyphen/>
        <w:t>ное падение твердости по глубине диффузионного слоя (ста</w:t>
      </w:r>
      <w:r w:rsidR="00A115FE" w:rsidRPr="00FB340F">
        <w:rPr>
          <w:lang w:bidi="ru-RU"/>
        </w:rPr>
        <w:softHyphen/>
        <w:t>ли 38Х2ВФЮА, 40ХФА, 40Х, 20ХЗВА и др.).</w:t>
      </w:r>
    </w:p>
    <w:p w:rsidR="00A115FE" w:rsidRDefault="00A115FE" w:rsidP="00FB340F">
      <w:pPr>
        <w:rPr>
          <w:lang w:bidi="ru-RU"/>
        </w:rPr>
      </w:pPr>
    </w:p>
    <w:p w:rsidR="00A115FE" w:rsidRDefault="00FB340F" w:rsidP="00A115FE">
      <w:pPr>
        <w:rPr>
          <w:rFonts w:ascii="Microsoft Sans Serif" w:eastAsia="Microsoft Sans Serif" w:hAnsi="Microsoft Sans Serif" w:cs="Microsoft Sans Serif"/>
          <w:sz w:val="24"/>
        </w:rPr>
      </w:pPr>
      <w:r w:rsidRPr="00FB340F">
        <w:rPr>
          <w:noProof/>
        </w:rPr>
        <w:lastRenderedPageBreak/>
        <mc:AlternateContent>
          <mc:Choice Requires="wps">
            <w:drawing>
              <wp:anchor distT="0" distB="0" distL="182880" distR="170815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5772150" cy="3143250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3DB" w:rsidRDefault="00FE23DB" w:rsidP="00FB340F">
                            <w:pPr>
                              <w:tabs>
                                <w:tab w:val="left" w:pos="2750"/>
                              </w:tabs>
                              <w:spacing w:line="150" w:lineRule="exact"/>
                            </w:pPr>
                            <w:r>
                              <w:rPr>
                                <w:color w:val="000000"/>
                                <w:lang w:eastAsia="en-US" w:bidi="en-US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, мм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HV</w:t>
                            </w:r>
                          </w:p>
                          <w:p w:rsidR="00FE23DB" w:rsidRDefault="00FE23DB" w:rsidP="00FB340F">
                            <w:pPr>
                              <w:jc w:val="center"/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"C:\\Users\\nikit\\AppData\\Local\\Temp\\FineReader12.00\\media\\image2.jpeg"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"C:\\Users\\nikit\\AppData\\Local\\Temp\\FineReader12.00\\media\\image2.jpeg"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"C:\\Users\\nikit\\AppData\\Local\\Temp\\FineReader12.00\\media\\image2.jpeg"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"C:\\Users\\nikit\\OneDrive\\AppData\\Local\\Temp\\FineReader12.00\\media\\image2.jpeg" \* MERGEFORMATINET </w:instrText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</w:instrTex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>INCLUDEPICTURE  "H:\\..\\..\\..\\AppData\\Local\\Temp\\FineReader12.00\\media\\image2.jpeg" \* MERGEFORMATINET</w:instrTex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</w:instrTex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pict>
                                <v:shape id="_x0000_i1028" type="#_x0000_t75" style="width:374.15pt;height:170.95pt">
                                  <v:imagedata r:id="rId10" r:href="rId11"/>
                                </v:shape>
                              </w:pict>
                            </w:r>
                            <w:r w:rsidR="002146ED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 w:rsidR="0046080E"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</w:p>
                          <w:p w:rsidR="00FE23DB" w:rsidRDefault="00FE23DB" w:rsidP="00A115F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Рис. 2. Влияние легирующих элементов на глубину азотированного слоя (азотирование при 550ºС, 24 ч) и поверхностную твердость (Ю. М. Лахтин)</w:t>
                            </w:r>
                          </w:p>
                          <w:p w:rsidR="00FE23DB" w:rsidRDefault="00FE23DB" w:rsidP="00FB340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0;margin-top:0;width:454.5pt;height:247.5pt;z-index:-251656192;visibility:visible;mso-wrap-style:square;mso-width-percent:0;mso-height-percent:0;mso-wrap-distance-left:14.4pt;mso-wrap-distance-top:0;mso-wrap-distance-right:13.4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" filled="f" stroked="f">
                <v:textbox inset="0,0,0,0">
                  <w:txbxContent>
                    <w:p w:rsidR="00FE23DB" w:rsidRDefault="00FE23DB" w:rsidP="00FB340F">
                      <w:pPr>
                        <w:tabs>
                          <w:tab w:val="left" w:pos="2750"/>
                        </w:tabs>
                        <w:spacing w:line="150" w:lineRule="exact"/>
                      </w:pPr>
                      <w:r>
                        <w:rPr>
                          <w:color w:val="000000"/>
                          <w:lang w:eastAsia="en-US" w:bidi="en-US"/>
                        </w:rPr>
                        <w:t xml:space="preserve">       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h</w:t>
                      </w:r>
                      <w:r>
                        <w:rPr>
                          <w:color w:val="000000"/>
                          <w:lang w:bidi="ru-RU"/>
                        </w:rPr>
                        <w:t>, мм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    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HV</w:t>
                      </w:r>
                    </w:p>
                    <w:p w:rsidR="00FE23DB" w:rsidRDefault="00FE23DB" w:rsidP="00FB340F">
                      <w:pPr>
                        <w:jc w:val="center"/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"C:\\Users\\nikit\\AppData\\Local\\Temp\\FineReader12.00\\media\\image2.jpeg"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"C:\\Users\\nikit\\AppData\\Local\\Temp\\FineReader12.00\\media\\image2.jpeg"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"C:\\Users\\nikit\\AppData\\Local\\Temp\\FineReader12.00\\media\\image2.jpeg"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pict>
                          <v:shape id="_x0000_i1028" type="#_x0000_t75" style="width:374.25pt;height:171pt">
                            <v:imagedata r:id="rId12" r:href="rId13"/>
                          </v:shape>
                        </w:pic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</w:p>
                    <w:p w:rsidR="00FE23DB" w:rsidRDefault="00FE23DB" w:rsidP="00A115FE">
                      <w:pPr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Рис. 2. Влияние легирующих элементов на глубину азотированного слоя (азотирование при 550ºС, 24 ч) и поверхностную твердость (Ю. М. Лахтин)</w:t>
                      </w:r>
                    </w:p>
                    <w:p w:rsidR="00FE23DB" w:rsidRDefault="00FE23DB" w:rsidP="00FB340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15FE">
        <w:rPr>
          <w:rFonts w:ascii="Microsoft Sans Serif" w:eastAsia="Microsoft Sans Serif" w:hAnsi="Microsoft Sans Serif" w:cs="Microsoft Sans Serif"/>
          <w:sz w:val="24"/>
        </w:rPr>
        <w:fldChar w:fldCharType="begin"/>
      </w:r>
      <w:r w:rsidR="00A115FE">
        <w:rPr>
          <w:rFonts w:ascii="Microsoft Sans Serif" w:eastAsia="Microsoft Sans Serif" w:hAnsi="Microsoft Sans Serif" w:cs="Microsoft Sans Serif"/>
          <w:sz w:val="24"/>
        </w:rPr>
        <w:instrText xml:space="preserve"> INCLUDEPICTURE  "C:\\Users\\nikit\\AppData\\Local\\Temp\\FineReader12.00\\media\\image3.jpeg" \* MERGEFORMATINET </w:instrText>
      </w:r>
      <w:r w:rsidR="00A115FE">
        <w:rPr>
          <w:rFonts w:ascii="Microsoft Sans Serif" w:eastAsia="Microsoft Sans Serif" w:hAnsi="Microsoft Sans Serif" w:cs="Microsoft Sans Serif"/>
          <w:sz w:val="24"/>
        </w:rPr>
        <w:fldChar w:fldCharType="separate"/>
      </w:r>
      <w:r w:rsidR="00AC6187">
        <w:rPr>
          <w:rFonts w:ascii="Microsoft Sans Serif" w:eastAsia="Microsoft Sans Serif" w:hAnsi="Microsoft Sans Serif" w:cs="Microsoft Sans Serif"/>
          <w:sz w:val="24"/>
        </w:rPr>
        <w:fldChar w:fldCharType="begin"/>
      </w:r>
      <w:r w:rsidR="00AC6187">
        <w:rPr>
          <w:rFonts w:ascii="Microsoft Sans Serif" w:eastAsia="Microsoft Sans Serif" w:hAnsi="Microsoft Sans Serif" w:cs="Microsoft Sans Serif"/>
          <w:sz w:val="24"/>
        </w:rPr>
        <w:instrText xml:space="preserve"> INCLUDEPICTURE  "C:\\Users\\nikit\\AppData\\Local\\Temp\\FineReader12.00\\media\\image3.jpeg" \* MERGEFORMATINET </w:instrText>
      </w:r>
      <w:r w:rsidR="00AC6187">
        <w:rPr>
          <w:rFonts w:ascii="Microsoft Sans Serif" w:eastAsia="Microsoft Sans Serif" w:hAnsi="Microsoft Sans Serif" w:cs="Microsoft Sans Serif"/>
          <w:sz w:val="24"/>
        </w:rPr>
        <w:fldChar w:fldCharType="separate"/>
      </w:r>
      <w:r w:rsidR="00FE23DB">
        <w:rPr>
          <w:rFonts w:ascii="Microsoft Sans Serif" w:eastAsia="Microsoft Sans Serif" w:hAnsi="Microsoft Sans Serif" w:cs="Microsoft Sans Serif"/>
          <w:sz w:val="24"/>
        </w:rPr>
        <w:fldChar w:fldCharType="begin"/>
      </w:r>
      <w:r w:rsidR="00FE23DB">
        <w:rPr>
          <w:rFonts w:ascii="Microsoft Sans Serif" w:eastAsia="Microsoft Sans Serif" w:hAnsi="Microsoft Sans Serif" w:cs="Microsoft Sans Serif"/>
          <w:sz w:val="24"/>
        </w:rPr>
        <w:instrText xml:space="preserve"> INCLUDEPICTURE  "C:\\Users\\nikit\\AppData\\Local\\Temp\\FineReader12.00\\media\\image3.jpeg" \* MERGEFORMATINET </w:instrText>
      </w:r>
      <w:r w:rsidR="00FE23DB">
        <w:rPr>
          <w:rFonts w:ascii="Microsoft Sans Serif" w:eastAsia="Microsoft Sans Serif" w:hAnsi="Microsoft Sans Serif" w:cs="Microsoft Sans Serif"/>
          <w:sz w:val="24"/>
        </w:rPr>
        <w:fldChar w:fldCharType="separate"/>
      </w:r>
      <w:r w:rsidR="0046080E">
        <w:rPr>
          <w:rFonts w:ascii="Microsoft Sans Serif" w:eastAsia="Microsoft Sans Serif" w:hAnsi="Microsoft Sans Serif" w:cs="Microsoft Sans Serif"/>
          <w:sz w:val="24"/>
        </w:rPr>
        <w:fldChar w:fldCharType="begin"/>
      </w:r>
      <w:r w:rsidR="0046080E">
        <w:rPr>
          <w:rFonts w:ascii="Microsoft Sans Serif" w:eastAsia="Microsoft Sans Serif" w:hAnsi="Microsoft Sans Serif" w:cs="Microsoft Sans Serif"/>
          <w:sz w:val="24"/>
        </w:rPr>
        <w:instrText xml:space="preserve"> INCLUDEPICTURE  "C:\\Users\\nikit\\OneDrive\\AppData\\Local\\Temp\\FineReader12.00\\media\\image3.jpeg" \* MERGEFORMATINET </w:instrText>
      </w:r>
      <w:r w:rsidR="0046080E">
        <w:rPr>
          <w:rFonts w:ascii="Microsoft Sans Serif" w:eastAsia="Microsoft Sans Serif" w:hAnsi="Microsoft Sans Serif" w:cs="Microsoft Sans Serif"/>
          <w:sz w:val="24"/>
        </w:rPr>
        <w:fldChar w:fldCharType="separate"/>
      </w:r>
      <w:r w:rsidR="002146ED">
        <w:rPr>
          <w:rFonts w:ascii="Microsoft Sans Serif" w:eastAsia="Microsoft Sans Serif" w:hAnsi="Microsoft Sans Serif" w:cs="Microsoft Sans Serif"/>
          <w:sz w:val="24"/>
        </w:rPr>
        <w:fldChar w:fldCharType="begin"/>
      </w:r>
      <w:r w:rsidR="002146ED">
        <w:rPr>
          <w:rFonts w:ascii="Microsoft Sans Serif" w:eastAsia="Microsoft Sans Serif" w:hAnsi="Microsoft Sans Serif" w:cs="Microsoft Sans Serif"/>
          <w:sz w:val="24"/>
        </w:rPr>
        <w:instrText xml:space="preserve"> </w:instrText>
      </w:r>
      <w:r w:rsidR="002146ED">
        <w:rPr>
          <w:rFonts w:ascii="Microsoft Sans Serif" w:eastAsia="Microsoft Sans Serif" w:hAnsi="Microsoft Sans Serif" w:cs="Microsoft Sans Serif"/>
          <w:sz w:val="24"/>
        </w:rPr>
        <w:instrText>INCLUDEPICTURE  "H:\\..\\..\\..\\AppData\\Local\\Temp\\FineReader12.00\\media\\image3.jpeg" \* MERGEFORMATINET</w:instrText>
      </w:r>
      <w:r w:rsidR="002146ED">
        <w:rPr>
          <w:rFonts w:ascii="Microsoft Sans Serif" w:eastAsia="Microsoft Sans Serif" w:hAnsi="Microsoft Sans Serif" w:cs="Microsoft Sans Serif"/>
          <w:sz w:val="24"/>
        </w:rPr>
        <w:instrText xml:space="preserve"> </w:instrText>
      </w:r>
      <w:r w:rsidR="002146ED">
        <w:rPr>
          <w:rFonts w:ascii="Microsoft Sans Serif" w:eastAsia="Microsoft Sans Serif" w:hAnsi="Microsoft Sans Serif" w:cs="Microsoft Sans Serif"/>
          <w:sz w:val="24"/>
        </w:rPr>
        <w:fldChar w:fldCharType="separate"/>
      </w:r>
      <w:r w:rsidR="002146ED">
        <w:rPr>
          <w:rFonts w:ascii="Microsoft Sans Serif" w:eastAsia="Microsoft Sans Serif" w:hAnsi="Microsoft Sans Serif" w:cs="Microsoft Sans Serif"/>
          <w:sz w:val="24"/>
        </w:rPr>
        <w:pict>
          <v:shape id="_x0000_i1029" type="#_x0000_t75" style="width:399.7pt;height:206.3pt">
            <v:imagedata r:id="rId14" r:href="rId15"/>
          </v:shape>
        </w:pict>
      </w:r>
      <w:r w:rsidR="002146ED">
        <w:rPr>
          <w:rFonts w:ascii="Microsoft Sans Serif" w:eastAsia="Microsoft Sans Serif" w:hAnsi="Microsoft Sans Serif" w:cs="Microsoft Sans Serif"/>
          <w:sz w:val="24"/>
        </w:rPr>
        <w:fldChar w:fldCharType="end"/>
      </w:r>
      <w:r w:rsidR="0046080E">
        <w:rPr>
          <w:rFonts w:ascii="Microsoft Sans Serif" w:eastAsia="Microsoft Sans Serif" w:hAnsi="Microsoft Sans Serif" w:cs="Microsoft Sans Serif"/>
          <w:sz w:val="24"/>
        </w:rPr>
        <w:fldChar w:fldCharType="end"/>
      </w:r>
      <w:r w:rsidR="00FE23DB">
        <w:rPr>
          <w:rFonts w:ascii="Microsoft Sans Serif" w:eastAsia="Microsoft Sans Serif" w:hAnsi="Microsoft Sans Serif" w:cs="Microsoft Sans Serif"/>
          <w:sz w:val="24"/>
        </w:rPr>
        <w:fldChar w:fldCharType="end"/>
      </w:r>
      <w:r w:rsidR="00AC6187">
        <w:rPr>
          <w:rFonts w:ascii="Microsoft Sans Serif" w:eastAsia="Microsoft Sans Serif" w:hAnsi="Microsoft Sans Serif" w:cs="Microsoft Sans Serif"/>
          <w:sz w:val="24"/>
        </w:rPr>
        <w:fldChar w:fldCharType="end"/>
      </w:r>
      <w:r w:rsidR="00A115FE">
        <w:rPr>
          <w:rFonts w:ascii="Microsoft Sans Serif" w:eastAsia="Microsoft Sans Serif" w:hAnsi="Microsoft Sans Serif" w:cs="Microsoft Sans Serif"/>
          <w:sz w:val="24"/>
        </w:rPr>
        <w:fldChar w:fldCharType="end"/>
      </w:r>
    </w:p>
    <w:p w:rsidR="00A115FE" w:rsidRPr="00A115FE" w:rsidRDefault="00A115FE" w:rsidP="00A115FE">
      <w:pPr>
        <w:ind w:left="3540"/>
        <w:rPr>
          <w:i/>
          <w:lang w:bidi="ru-RU"/>
        </w:rPr>
      </w:pPr>
      <w:r w:rsidRPr="00A115FE">
        <w:rPr>
          <w:i/>
          <w:lang w:val="en-US" w:bidi="ru-RU"/>
        </w:rPr>
        <w:t>h</w:t>
      </w:r>
      <w:r w:rsidRPr="00F87F88">
        <w:rPr>
          <w:i/>
          <w:lang w:bidi="ru-RU"/>
        </w:rPr>
        <w:t xml:space="preserve">, </w:t>
      </w:r>
      <w:r w:rsidRPr="00A115FE">
        <w:rPr>
          <w:i/>
          <w:lang w:bidi="ru-RU"/>
        </w:rPr>
        <w:t>мм</w:t>
      </w:r>
    </w:p>
    <w:p w:rsidR="00FB340F" w:rsidRPr="00FB340F" w:rsidRDefault="00A115FE" w:rsidP="00A115FE">
      <w:pPr>
        <w:jc w:val="center"/>
        <w:rPr>
          <w:lang w:bidi="ru-RU"/>
        </w:rPr>
      </w:pPr>
      <w:r>
        <w:rPr>
          <w:lang w:bidi="ru-RU"/>
        </w:rPr>
        <w:t xml:space="preserve">Рис. </w:t>
      </w:r>
      <w:r w:rsidRPr="00FB340F">
        <w:rPr>
          <w:lang w:bidi="ru-RU"/>
        </w:rPr>
        <w:t xml:space="preserve">3. </w:t>
      </w:r>
      <w:r w:rsidR="00FB340F" w:rsidRPr="00FB340F">
        <w:rPr>
          <w:lang w:bidi="ru-RU"/>
        </w:rPr>
        <w:t xml:space="preserve">Изменение твердости </w:t>
      </w:r>
      <w:r w:rsidR="00FB340F" w:rsidRPr="00FB340F">
        <w:rPr>
          <w:lang w:bidi="en-US"/>
        </w:rPr>
        <w:t>HV</w:t>
      </w:r>
      <w:r w:rsidR="00FB340F" w:rsidRPr="00FB340F">
        <w:rPr>
          <w:vertAlign w:val="subscript"/>
        </w:rPr>
        <w:t>5</w:t>
      </w:r>
      <w:r w:rsidR="00FB340F" w:rsidRPr="00FB340F">
        <w:t xml:space="preserve"> </w:t>
      </w:r>
      <w:r w:rsidR="00FB340F" w:rsidRPr="00FB340F">
        <w:rPr>
          <w:lang w:bidi="ru-RU"/>
        </w:rPr>
        <w:t xml:space="preserve">и относительной </w:t>
      </w:r>
      <w:proofErr w:type="gramStart"/>
      <w:r w:rsidR="00FB340F" w:rsidRPr="00FB340F">
        <w:rPr>
          <w:lang w:bidi="ru-RU"/>
        </w:rPr>
        <w:t>износо</w:t>
      </w:r>
      <w:r w:rsidR="00FB340F" w:rsidRPr="00FB340F">
        <w:rPr>
          <w:lang w:bidi="ru-RU"/>
        </w:rPr>
        <w:softHyphen/>
        <w:t>стойкости ↋ по</w:t>
      </w:r>
      <w:proofErr w:type="gramEnd"/>
      <w:r w:rsidR="00FB340F" w:rsidRPr="00FB340F">
        <w:rPr>
          <w:lang w:bidi="ru-RU"/>
        </w:rPr>
        <w:t xml:space="preserve"> глубине азоти</w:t>
      </w:r>
      <w:r w:rsidR="00FB340F" w:rsidRPr="00FB340F">
        <w:rPr>
          <w:lang w:bidi="ru-RU"/>
        </w:rPr>
        <w:softHyphen/>
        <w:t>рованного слоя (азотирование при 540 °С, 33 ч) (Г. Ф.</w:t>
      </w:r>
      <w:r>
        <w:rPr>
          <w:lang w:bidi="ru-RU"/>
        </w:rPr>
        <w:t xml:space="preserve"> </w:t>
      </w:r>
      <w:r w:rsidR="00FB340F" w:rsidRPr="00FB340F">
        <w:rPr>
          <w:lang w:bidi="ru-RU"/>
        </w:rPr>
        <w:t>Косолапов, Н. Н. Сидорин, С. А. Ге</w:t>
      </w:r>
      <w:r w:rsidR="00FB340F" w:rsidRPr="00FB340F">
        <w:rPr>
          <w:lang w:bidi="ru-RU"/>
        </w:rPr>
        <w:softHyphen/>
        <w:t>расимов):</w:t>
      </w:r>
    </w:p>
    <w:p w:rsidR="00FB340F" w:rsidRPr="00FB340F" w:rsidRDefault="00FB340F" w:rsidP="00A115FE">
      <w:pPr>
        <w:jc w:val="center"/>
        <w:rPr>
          <w:lang w:bidi="ru-RU"/>
        </w:rPr>
      </w:pPr>
      <w:r w:rsidRPr="00FB340F">
        <w:rPr>
          <w:i/>
          <w:iCs/>
          <w:lang w:bidi="ru-RU"/>
        </w:rPr>
        <w:t>1</w:t>
      </w:r>
      <w:r w:rsidRPr="00FB340F">
        <w:rPr>
          <w:lang w:bidi="ru-RU"/>
        </w:rPr>
        <w:t xml:space="preserve"> — техническое железо; 2 — сталь 40Х; </w:t>
      </w:r>
      <w:r w:rsidRPr="00FB340F">
        <w:rPr>
          <w:i/>
          <w:iCs/>
          <w:lang w:bidi="ru-RU"/>
        </w:rPr>
        <w:t>3</w:t>
      </w:r>
      <w:r w:rsidRPr="00FB340F">
        <w:rPr>
          <w:lang w:bidi="ru-RU"/>
        </w:rPr>
        <w:t xml:space="preserve"> — 38ХМЮА</w:t>
      </w:r>
    </w:p>
    <w:p w:rsidR="00A115FE" w:rsidRDefault="00A115FE" w:rsidP="00A115FE">
      <w:pPr>
        <w:ind w:firstLine="708"/>
        <w:rPr>
          <w:lang w:bidi="ru-RU"/>
        </w:rPr>
      </w:pP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 xml:space="preserve">Снижение поверхностной твердости азотированного слоя с </w:t>
      </w:r>
      <w:r w:rsidRPr="00FB340F">
        <w:rPr>
          <w:lang w:bidi="en-US"/>
        </w:rPr>
        <w:t>HV</w:t>
      </w:r>
      <w:r w:rsidRPr="00FB340F">
        <w:t xml:space="preserve"> </w:t>
      </w:r>
      <w:r w:rsidRPr="00FB340F">
        <w:rPr>
          <w:lang w:bidi="ru-RU"/>
        </w:rPr>
        <w:t>900—1000 до 650—900 позволяет повысить износостойкость и сопротивление хрупкому разрушению и применять азотирование для таких деталей станкостроения, как шпин</w:t>
      </w:r>
      <w:r w:rsidRPr="00FB340F">
        <w:rPr>
          <w:lang w:bidi="ru-RU"/>
        </w:rPr>
        <w:softHyphen/>
        <w:t>дели, опоры качения, гильзы, ходовые винты и т. д.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Для деталей машины, работающих в условиях цикличе</w:t>
      </w:r>
      <w:r w:rsidRPr="00FB340F">
        <w:rPr>
          <w:lang w:bidi="ru-RU"/>
        </w:rPr>
        <w:softHyphen/>
        <w:t xml:space="preserve">ских изгибных или контактных нагрузок, применяют стали 28Х2Н4ВА, </w:t>
      </w:r>
      <w:r w:rsidRPr="00FB340F">
        <w:t>38</w:t>
      </w:r>
      <w:r w:rsidRPr="00FB340F">
        <w:rPr>
          <w:lang w:bidi="en-US"/>
        </w:rPr>
        <w:t>XH</w:t>
      </w:r>
      <w:r w:rsidRPr="00FB340F">
        <w:t>3</w:t>
      </w:r>
      <w:r w:rsidRPr="00FB340F">
        <w:rPr>
          <w:lang w:bidi="en-US"/>
        </w:rPr>
        <w:t>MA</w:t>
      </w:r>
      <w:r w:rsidRPr="00FB340F">
        <w:t>, 3</w:t>
      </w:r>
      <w:r w:rsidRPr="00FB340F">
        <w:rPr>
          <w:lang w:bidi="ru-RU"/>
        </w:rPr>
        <w:t>0Х3ВА, 20ХГН2МФ и др.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Азотирование повышает предел усталости конструкцион</w:t>
      </w:r>
      <w:r w:rsidRPr="00FB340F">
        <w:rPr>
          <w:lang w:bidi="ru-RU"/>
        </w:rPr>
        <w:softHyphen/>
        <w:t xml:space="preserve">ных сталей. Так, предел усталости коленчатых валов авиационного двигателя из стали 18Х2Н4ВА после азотирования повышается на 25—60 %. При наличии </w:t>
      </w:r>
      <w:r w:rsidR="00A115FE">
        <w:rPr>
          <w:lang w:bidi="ru-RU"/>
        </w:rPr>
        <w:lastRenderedPageBreak/>
        <w:t>к</w:t>
      </w:r>
      <w:r w:rsidRPr="00FB340F">
        <w:rPr>
          <w:lang w:bidi="ru-RU"/>
        </w:rPr>
        <w:t>онцентраторов на</w:t>
      </w:r>
      <w:r w:rsidRPr="00FB340F">
        <w:rPr>
          <w:lang w:bidi="ru-RU"/>
        </w:rPr>
        <w:softHyphen/>
        <w:t>пряжений азотирование в большей степени влияет на пре</w:t>
      </w:r>
      <w:r w:rsidRPr="00FB340F">
        <w:rPr>
          <w:lang w:bidi="ru-RU"/>
        </w:rPr>
        <w:softHyphen/>
        <w:t>дел усталости сталей.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Такое влияние азотирования на предел усталости кон</w:t>
      </w:r>
      <w:r w:rsidRPr="00FB340F">
        <w:rPr>
          <w:lang w:bidi="ru-RU"/>
        </w:rPr>
        <w:softHyphen/>
        <w:t>струкционных сталей связывают с образованием в поверх</w:t>
      </w:r>
      <w:r w:rsidRPr="00FB340F">
        <w:rPr>
          <w:lang w:bidi="ru-RU"/>
        </w:rPr>
        <w:softHyphen/>
        <w:t>ностном слое остаточных напряжений.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Азотирование повышает теплостойкость конструкцион</w:t>
      </w:r>
      <w:r w:rsidRPr="00FB340F">
        <w:rPr>
          <w:lang w:bidi="ru-RU"/>
        </w:rPr>
        <w:softHyphen/>
        <w:t>ных легированных сталей. Например, рабочие температуры азотируемых деталей из сталей 38Х2МЮА и 25Х2МФА составляют 400—490 °С, а из сталей 25Х2М1Ф 490—510 °С. Однако при длительных выдержках в условиях высоких температур твердость азотированного слоя может снижаться.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Когда азотирование применяется только для получения коррозионностойкого покрытия изделий, можно использо</w:t>
      </w:r>
      <w:r w:rsidRPr="00FB340F">
        <w:rPr>
          <w:lang w:bidi="ru-RU"/>
        </w:rPr>
        <w:softHyphen/>
        <w:t>вать простые углеродистые стали с содержанием углерода в широких пределах (от 0,1 — до 1,0 %).</w:t>
      </w:r>
    </w:p>
    <w:p w:rsid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При этом получают тонкие нитридные (</w:t>
      </w:r>
      <w:proofErr w:type="spellStart"/>
      <w:r w:rsidRPr="00FB340F">
        <w:rPr>
          <w:lang w:bidi="ru-RU"/>
        </w:rPr>
        <w:t>карбонитридные</w:t>
      </w:r>
      <w:proofErr w:type="spellEnd"/>
      <w:r w:rsidRPr="00FB340F">
        <w:rPr>
          <w:lang w:bidi="ru-RU"/>
        </w:rPr>
        <w:t>) слои толщиной 0,015—0,030 мм в зависимости от на</w:t>
      </w:r>
      <w:r w:rsidRPr="00FB340F">
        <w:rPr>
          <w:lang w:bidi="ru-RU"/>
        </w:rPr>
        <w:softHyphen/>
        <w:t>значения детали. В этом случае, кроме коррозионной стой</w:t>
      </w:r>
      <w:r w:rsidR="00A115FE" w:rsidRPr="00FB340F">
        <w:rPr>
          <w:lang w:bidi="ru-RU"/>
        </w:rPr>
        <w:t>кости, повышается твердость, пределы прочности и текуче</w:t>
      </w:r>
      <w:r w:rsidR="00A115FE" w:rsidRPr="00FB340F">
        <w:rPr>
          <w:lang w:bidi="ru-RU"/>
        </w:rPr>
        <w:softHyphen/>
        <w:t>сти, а также усталостная прочность стали.</w:t>
      </w:r>
    </w:p>
    <w:p w:rsidR="002A04E2" w:rsidRPr="002A04E2" w:rsidRDefault="00A115FE" w:rsidP="002A04E2">
      <w:pPr>
        <w:ind w:firstLine="708"/>
        <w:rPr>
          <w:lang w:bidi="ru-RU"/>
        </w:rPr>
      </w:pPr>
      <w:r w:rsidRPr="00A115FE">
        <w:rPr>
          <w:lang w:bidi="ru-RU"/>
        </w:rPr>
        <w:t>Азотирование является трудоемким процессом, поэтому в последнее время разработаны различные способы ускоренного азотирования, из которых можно отметить ионное азотирование (азотирование в тлеющем разряде), азотирование под давлением, в активизированных газо</w:t>
      </w:r>
      <w:r w:rsidR="002A04E2" w:rsidRPr="002A04E2">
        <w:rPr>
          <w:lang w:bidi="ru-RU"/>
        </w:rPr>
        <w:t>вых средах и др.</w:t>
      </w:r>
    </w:p>
    <w:p w:rsidR="002A04E2" w:rsidRPr="002A04E2" w:rsidRDefault="002A04E2" w:rsidP="002A04E2">
      <w:pPr>
        <w:ind w:firstLine="708"/>
        <w:rPr>
          <w:lang w:bidi="ru-RU"/>
        </w:rPr>
      </w:pPr>
      <w:r w:rsidRPr="002A04E2">
        <w:rPr>
          <w:lang w:bidi="ru-RU"/>
        </w:rPr>
        <w:t xml:space="preserve">Процесс одновременного насыщения стали углеродом и азотом в газовой среде называется </w:t>
      </w:r>
      <w:proofErr w:type="spellStart"/>
      <w:r w:rsidRPr="002A04E2">
        <w:rPr>
          <w:lang w:bidi="ru-RU"/>
        </w:rPr>
        <w:t>нитроцементацией</w:t>
      </w:r>
      <w:proofErr w:type="spellEnd"/>
      <w:r w:rsidRPr="002A04E2">
        <w:rPr>
          <w:lang w:bidi="ru-RU"/>
        </w:rPr>
        <w:t xml:space="preserve">. </w:t>
      </w:r>
      <w:proofErr w:type="spellStart"/>
      <w:r w:rsidRPr="002A04E2">
        <w:rPr>
          <w:lang w:bidi="ru-RU"/>
        </w:rPr>
        <w:t>Нитроцемента</w:t>
      </w:r>
      <w:r w:rsidRPr="002A04E2">
        <w:rPr>
          <w:lang w:bidi="ru-RU"/>
        </w:rPr>
        <w:softHyphen/>
        <w:t>цию</w:t>
      </w:r>
      <w:proofErr w:type="spellEnd"/>
      <w:r w:rsidRPr="002A04E2">
        <w:rPr>
          <w:lang w:bidi="ru-RU"/>
        </w:rPr>
        <w:t xml:space="preserve"> проводят при более низких температурах (850—870 °С) по сравне</w:t>
      </w:r>
      <w:r w:rsidRPr="002A04E2">
        <w:rPr>
          <w:lang w:bidi="ru-RU"/>
        </w:rPr>
        <w:softHyphen/>
        <w:t>нию с цементацией. Это обусловлено тем, что азот, диффундируя в сталь одновременно с углеродом, понижает температуру существования твер</w:t>
      </w:r>
      <w:r w:rsidRPr="002A04E2">
        <w:rPr>
          <w:lang w:bidi="ru-RU"/>
        </w:rPr>
        <w:softHyphen/>
        <w:t>дого раствора на основе у-железа и тем самым способствует науглеро</w:t>
      </w:r>
      <w:r w:rsidRPr="002A04E2">
        <w:rPr>
          <w:lang w:bidi="ru-RU"/>
        </w:rPr>
        <w:softHyphen/>
        <w:t>живанию стали при более низких температурах.</w:t>
      </w:r>
    </w:p>
    <w:p w:rsidR="002A04E2" w:rsidRPr="002A04E2" w:rsidRDefault="002A04E2" w:rsidP="002A04E2">
      <w:pPr>
        <w:ind w:firstLine="708"/>
        <w:rPr>
          <w:lang w:bidi="ru-RU"/>
        </w:rPr>
      </w:pPr>
      <w:proofErr w:type="spellStart"/>
      <w:r w:rsidRPr="002A04E2">
        <w:rPr>
          <w:lang w:bidi="ru-RU"/>
        </w:rPr>
        <w:t>Нитроцементации</w:t>
      </w:r>
      <w:proofErr w:type="spellEnd"/>
      <w:r w:rsidRPr="002A04E2">
        <w:rPr>
          <w:lang w:bidi="ru-RU"/>
        </w:rPr>
        <w:t xml:space="preserve"> обычно подвергают легированные стали с содер</w:t>
      </w:r>
      <w:r w:rsidRPr="002A04E2">
        <w:rPr>
          <w:lang w:bidi="ru-RU"/>
        </w:rPr>
        <w:softHyphen/>
        <w:t xml:space="preserve">жанием до 0,25 % С. Имеется опыт применения для </w:t>
      </w:r>
      <w:proofErr w:type="spellStart"/>
      <w:r w:rsidRPr="002A04E2">
        <w:rPr>
          <w:lang w:bidi="ru-RU"/>
        </w:rPr>
        <w:t>нитроцементации</w:t>
      </w:r>
      <w:proofErr w:type="spellEnd"/>
      <w:r w:rsidRPr="002A04E2">
        <w:rPr>
          <w:lang w:bidi="ru-RU"/>
        </w:rPr>
        <w:t xml:space="preserve"> сталей 20Х, 18ХГТ, 25ХГМ, 18Х2Н4ВА и др. Термическая обработка</w:t>
      </w:r>
      <w:r>
        <w:rPr>
          <w:lang w:bidi="ru-RU"/>
        </w:rPr>
        <w:t xml:space="preserve"> </w:t>
      </w:r>
      <w:r w:rsidRPr="002A04E2">
        <w:rPr>
          <w:lang w:bidi="ru-RU"/>
        </w:rPr>
        <w:t xml:space="preserve">после </w:t>
      </w:r>
      <w:proofErr w:type="spellStart"/>
      <w:r w:rsidRPr="002A04E2">
        <w:rPr>
          <w:lang w:bidi="ru-RU"/>
        </w:rPr>
        <w:t>нитроцементации</w:t>
      </w:r>
      <w:proofErr w:type="spellEnd"/>
      <w:r w:rsidRPr="002A04E2">
        <w:rPr>
          <w:lang w:bidi="ru-RU"/>
        </w:rPr>
        <w:t xml:space="preserve"> — закалка с низким отпуском.</w:t>
      </w:r>
    </w:p>
    <w:p w:rsidR="00A115FE" w:rsidRDefault="002A04E2" w:rsidP="002A04E2">
      <w:pPr>
        <w:ind w:firstLine="708"/>
        <w:rPr>
          <w:lang w:bidi="ru-RU"/>
        </w:rPr>
      </w:pPr>
      <w:r w:rsidRPr="002A04E2">
        <w:rPr>
          <w:lang w:bidi="ru-RU"/>
        </w:rPr>
        <w:t xml:space="preserve">Поверхностное упрочнение деталей машин может быть достигнуто и путем поверхностной индукционной закалки. При этом используют стали с пониженной (ПП) или регламентированной (РП) </w:t>
      </w:r>
      <w:proofErr w:type="spellStart"/>
      <w:r w:rsidRPr="002A04E2">
        <w:rPr>
          <w:lang w:bidi="ru-RU"/>
        </w:rPr>
        <w:t>прокаливаемостью</w:t>
      </w:r>
      <w:proofErr w:type="spellEnd"/>
      <w:r w:rsidRPr="002A04E2">
        <w:rPr>
          <w:lang w:bidi="ru-RU"/>
        </w:rPr>
        <w:t>, имеющие прокаливаемость более низкую по сравнению со стан</w:t>
      </w:r>
      <w:r w:rsidRPr="002A04E2">
        <w:rPr>
          <w:lang w:bidi="ru-RU"/>
        </w:rPr>
        <w:softHyphen/>
        <w:t>дартными конструкционными сталями с таким же содержанием углерода. При этом после закалки получают мартенситную зону заданной глубины (даже при интенсивном охлаждении) с сохранением пластич</w:t>
      </w:r>
      <w:r w:rsidRPr="002A04E2">
        <w:rPr>
          <w:lang w:bidi="ru-RU"/>
        </w:rPr>
        <w:softHyphen/>
        <w:t xml:space="preserve">ной вязкой сердцевины. Стали с пониженной и регламентированной </w:t>
      </w:r>
      <w:proofErr w:type="spellStart"/>
      <w:r w:rsidRPr="002A04E2">
        <w:rPr>
          <w:lang w:bidi="ru-RU"/>
        </w:rPr>
        <w:t>прокаливаемостью</w:t>
      </w:r>
      <w:proofErr w:type="spellEnd"/>
      <w:r w:rsidRPr="002A04E2">
        <w:rPr>
          <w:lang w:bidi="ru-RU"/>
        </w:rPr>
        <w:t xml:space="preserve"> имеют повы</w:t>
      </w:r>
      <w:r>
        <w:rPr>
          <w:lang w:bidi="ru-RU"/>
        </w:rPr>
        <w:t xml:space="preserve">шенное содержание углерода (0,5 - </w:t>
      </w:r>
      <w:r w:rsidRPr="002A04E2">
        <w:rPr>
          <w:lang w:bidi="ru-RU"/>
        </w:rPr>
        <w:t xml:space="preserve">1,0 </w:t>
      </w:r>
      <w:r>
        <w:rPr>
          <w:lang w:bidi="ru-RU"/>
        </w:rPr>
        <w:t>%</w:t>
      </w:r>
      <w:r w:rsidRPr="002A04E2">
        <w:rPr>
          <w:lang w:bidi="ru-RU"/>
        </w:rPr>
        <w:t>)</w:t>
      </w:r>
      <w:r>
        <w:rPr>
          <w:lang w:bidi="ru-RU"/>
        </w:rPr>
        <w:t xml:space="preserve"> </w:t>
      </w:r>
      <w:r w:rsidRPr="002A04E2">
        <w:rPr>
          <w:lang w:bidi="ru-RU"/>
        </w:rPr>
        <w:t>для получения достаточного уровня твердости закаленного поверхност</w:t>
      </w:r>
      <w:r w:rsidRPr="002A04E2">
        <w:rPr>
          <w:lang w:bidi="ru-RU"/>
        </w:rPr>
        <w:softHyphen/>
        <w:t>ного слоя, обеспечивающего высокую износостойкость и контактную вы</w:t>
      </w:r>
      <w:r w:rsidRPr="002A04E2">
        <w:rPr>
          <w:lang w:bidi="ru-RU"/>
        </w:rPr>
        <w:softHyphen/>
        <w:t xml:space="preserve">носливость, меньшее содержание </w:t>
      </w:r>
      <w:r w:rsidRPr="002A04E2">
        <w:rPr>
          <w:lang w:bidi="ru-RU"/>
        </w:rPr>
        <w:lastRenderedPageBreak/>
        <w:t>и разброс легирующих элементов (марганец, хром, кремний и др.), содержат модифицирующие элементы (алюминий, титан, ванадий, цирконий, ниобий), обеспечивающие полу</w:t>
      </w:r>
      <w:r w:rsidRPr="002A04E2">
        <w:rPr>
          <w:lang w:bidi="ru-RU"/>
        </w:rPr>
        <w:softHyphen/>
        <w:t xml:space="preserve">чение наследственно мелкого зерна аустенита (К. 3. </w:t>
      </w:r>
      <w:proofErr w:type="spellStart"/>
      <w:r w:rsidRPr="002A04E2">
        <w:rPr>
          <w:lang w:bidi="ru-RU"/>
        </w:rPr>
        <w:t>Шепеляковскии</w:t>
      </w:r>
      <w:proofErr w:type="spellEnd"/>
      <w:r w:rsidRPr="002A04E2">
        <w:rPr>
          <w:lang w:bidi="ru-RU"/>
        </w:rPr>
        <w:t xml:space="preserve"> и </w:t>
      </w:r>
      <w:proofErr w:type="spellStart"/>
      <w:r w:rsidRPr="002A04E2">
        <w:rPr>
          <w:lang w:bidi="ru-RU"/>
        </w:rPr>
        <w:t>др</w:t>
      </w:r>
      <w:proofErr w:type="spellEnd"/>
      <w:r w:rsidRPr="002A04E2">
        <w:rPr>
          <w:lang w:bidi="ru-RU"/>
        </w:rPr>
        <w:t xml:space="preserve">). Примером такой стали может служить сталь 55ПП (0,55— 0,63 </w:t>
      </w:r>
      <w:r w:rsidRPr="002A04E2">
        <w:rPr>
          <w:b/>
          <w:bCs/>
          <w:i/>
          <w:iCs/>
          <w:lang w:bidi="ru-RU"/>
        </w:rPr>
        <w:t>%</w:t>
      </w:r>
      <w:r w:rsidRPr="002A04E2">
        <w:rPr>
          <w:lang w:bidi="ru-RU"/>
        </w:rPr>
        <w:t xml:space="preserve"> </w:t>
      </w:r>
      <w:proofErr w:type="gramStart"/>
      <w:r w:rsidRPr="002A04E2">
        <w:rPr>
          <w:lang w:bidi="ru-RU"/>
        </w:rPr>
        <w:t>С</w:t>
      </w:r>
      <w:proofErr w:type="gramEnd"/>
      <w:r w:rsidRPr="002A04E2">
        <w:rPr>
          <w:lang w:bidi="ru-RU"/>
        </w:rPr>
        <w:t xml:space="preserve">; 0,1—0,3 % </w:t>
      </w:r>
      <w:r w:rsidRPr="002A04E2">
        <w:rPr>
          <w:lang w:val="en-US" w:bidi="ru-RU"/>
        </w:rPr>
        <w:t>Si</w:t>
      </w:r>
      <w:r w:rsidRPr="002A04E2">
        <w:rPr>
          <w:lang w:bidi="ru-RU"/>
        </w:rPr>
        <w:t xml:space="preserve">; ≤0,1 % </w:t>
      </w:r>
      <w:proofErr w:type="spellStart"/>
      <w:r w:rsidRPr="002A04E2">
        <w:rPr>
          <w:lang w:val="en-US" w:bidi="ru-RU"/>
        </w:rPr>
        <w:t>Ti</w:t>
      </w:r>
      <w:proofErr w:type="spellEnd"/>
      <w:r w:rsidRPr="002A04E2">
        <w:rPr>
          <w:lang w:bidi="ru-RU"/>
        </w:rPr>
        <w:t>; ∑</w:t>
      </w:r>
      <w:proofErr w:type="spellStart"/>
      <w:r w:rsidRPr="002A04E2">
        <w:rPr>
          <w:lang w:val="en-US" w:bidi="ru-RU"/>
        </w:rPr>
        <w:t>Mn</w:t>
      </w:r>
      <w:proofErr w:type="spellEnd"/>
      <w:r w:rsidRPr="002A04E2">
        <w:rPr>
          <w:lang w:bidi="ru-RU"/>
        </w:rPr>
        <w:t xml:space="preserve">, </w:t>
      </w:r>
      <w:r w:rsidRPr="002A04E2">
        <w:rPr>
          <w:lang w:val="en-US" w:bidi="ru-RU"/>
        </w:rPr>
        <w:t>Cr</w:t>
      </w:r>
      <w:r w:rsidRPr="002A04E2">
        <w:rPr>
          <w:lang w:bidi="ru-RU"/>
        </w:rPr>
        <w:t xml:space="preserve">, </w:t>
      </w:r>
      <w:r w:rsidRPr="002A04E2">
        <w:rPr>
          <w:lang w:val="en-US" w:bidi="ru-RU"/>
        </w:rPr>
        <w:t>Ni</w:t>
      </w:r>
      <w:r w:rsidRPr="002A04E2">
        <w:rPr>
          <w:lang w:bidi="ru-RU"/>
        </w:rPr>
        <w:t xml:space="preserve">, </w:t>
      </w:r>
      <w:r w:rsidRPr="002A04E2">
        <w:rPr>
          <w:lang w:val="en-US" w:bidi="ru-RU"/>
        </w:rPr>
        <w:t>Cu</w:t>
      </w:r>
      <w:r w:rsidRPr="002A04E2">
        <w:rPr>
          <w:lang w:bidi="ru-RU"/>
        </w:rPr>
        <w:t>≤0,5 %).</w:t>
      </w:r>
    </w:p>
    <w:p w:rsidR="00F87F88" w:rsidRDefault="00F87F88" w:rsidP="002A04E2">
      <w:pPr>
        <w:ind w:firstLine="708"/>
        <w:rPr>
          <w:lang w:bidi="ru-RU"/>
        </w:rPr>
      </w:pPr>
    </w:p>
    <w:p w:rsidR="00F87F88" w:rsidRDefault="00F87F88">
      <w:pPr>
        <w:spacing w:after="160" w:line="259" w:lineRule="auto"/>
        <w:rPr>
          <w:lang w:bidi="ru-RU"/>
        </w:rPr>
      </w:pPr>
      <w:r>
        <w:rPr>
          <w:lang w:bidi="ru-RU"/>
        </w:rPr>
        <w:br w:type="page"/>
      </w:r>
    </w:p>
    <w:p w:rsidR="00F87F88" w:rsidRPr="00F87F88" w:rsidRDefault="00F87F88" w:rsidP="00F87F88">
      <w:pPr>
        <w:rPr>
          <w:b/>
          <w:lang w:bidi="ru-RU"/>
        </w:rPr>
      </w:pPr>
      <w:r w:rsidRPr="00F87F88">
        <w:rPr>
          <w:b/>
          <w:lang w:bidi="ru-RU"/>
        </w:rPr>
        <w:lastRenderedPageBreak/>
        <w:t>Литература:</w:t>
      </w:r>
    </w:p>
    <w:p w:rsidR="00F87F88" w:rsidRDefault="00F87F88" w:rsidP="00F87F88">
      <w:pPr>
        <w:rPr>
          <w:lang w:bidi="ru-RU"/>
        </w:rPr>
      </w:pPr>
      <w:r>
        <w:rPr>
          <w:lang w:bidi="ru-RU"/>
        </w:rPr>
        <w:t xml:space="preserve">А.Н. </w:t>
      </w:r>
      <w:proofErr w:type="spellStart"/>
      <w:r>
        <w:rPr>
          <w:lang w:bidi="ru-RU"/>
        </w:rPr>
        <w:t>Минкевич</w:t>
      </w:r>
      <w:proofErr w:type="spellEnd"/>
      <w:r>
        <w:rPr>
          <w:lang w:bidi="ru-RU"/>
        </w:rPr>
        <w:t xml:space="preserve"> Химико-термическая обработка металлов и сплавов. М.: Машиностроение, 1965.</w:t>
      </w:r>
    </w:p>
    <w:p w:rsidR="00F87F88" w:rsidRPr="002A04E2" w:rsidRDefault="00F87F88" w:rsidP="00F87F88">
      <w:pPr>
        <w:rPr>
          <w:lang w:bidi="ru-RU"/>
        </w:rPr>
      </w:pPr>
      <w:r>
        <w:rPr>
          <w:lang w:bidi="ru-RU"/>
        </w:rPr>
        <w:t>М.И. Гольдштейн С.В. Грачев Ю.Г. Векслер Специальные стали. М.: Металлургия, 1985.</w:t>
      </w:r>
    </w:p>
    <w:sectPr w:rsidR="00F87F88" w:rsidRPr="002A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B18"/>
    <w:multiLevelType w:val="hybridMultilevel"/>
    <w:tmpl w:val="7AE63182"/>
    <w:lvl w:ilvl="0" w:tplc="A52CF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0274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082"/>
    <w:multiLevelType w:val="hybridMultilevel"/>
    <w:tmpl w:val="D8FE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976"/>
    <w:multiLevelType w:val="multilevel"/>
    <w:tmpl w:val="7EA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E659E"/>
    <w:multiLevelType w:val="hybridMultilevel"/>
    <w:tmpl w:val="AB268194"/>
    <w:lvl w:ilvl="0" w:tplc="827440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407"/>
    <w:multiLevelType w:val="multilevel"/>
    <w:tmpl w:val="B3403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1057F39"/>
    <w:multiLevelType w:val="multilevel"/>
    <w:tmpl w:val="443E70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FE3388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F11F2"/>
    <w:multiLevelType w:val="hybridMultilevel"/>
    <w:tmpl w:val="EC645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02E2C"/>
    <w:multiLevelType w:val="multilevel"/>
    <w:tmpl w:val="6C961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88E5F34"/>
    <w:multiLevelType w:val="multilevel"/>
    <w:tmpl w:val="1FC6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21BD9"/>
    <w:multiLevelType w:val="multilevel"/>
    <w:tmpl w:val="BBC283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2" w15:restartNumberingAfterBreak="0">
    <w:nsid w:val="4A9A2A3A"/>
    <w:multiLevelType w:val="multilevel"/>
    <w:tmpl w:val="7E4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83476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C2050"/>
    <w:multiLevelType w:val="multilevel"/>
    <w:tmpl w:val="6C961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5" w15:restartNumberingAfterBreak="0">
    <w:nsid w:val="549776C4"/>
    <w:multiLevelType w:val="multilevel"/>
    <w:tmpl w:val="2E6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E5AD9"/>
    <w:multiLevelType w:val="hybridMultilevel"/>
    <w:tmpl w:val="E3F85E3A"/>
    <w:lvl w:ilvl="0" w:tplc="3FCAA154">
      <w:start w:val="1"/>
      <w:numFmt w:val="decimal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BDD0255"/>
    <w:multiLevelType w:val="multilevel"/>
    <w:tmpl w:val="B3403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5CE75E81"/>
    <w:multiLevelType w:val="multilevel"/>
    <w:tmpl w:val="A374004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9" w15:restartNumberingAfterBreak="0">
    <w:nsid w:val="5D3E5ABA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E0850"/>
    <w:multiLevelType w:val="multilevel"/>
    <w:tmpl w:val="443E70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E163525"/>
    <w:multiLevelType w:val="hybridMultilevel"/>
    <w:tmpl w:val="25CA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4BAC"/>
    <w:multiLevelType w:val="multilevel"/>
    <w:tmpl w:val="9BF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81F17"/>
    <w:multiLevelType w:val="hybridMultilevel"/>
    <w:tmpl w:val="CA7A6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902C05"/>
    <w:multiLevelType w:val="hybridMultilevel"/>
    <w:tmpl w:val="2942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3507C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600"/>
    <w:multiLevelType w:val="hybridMultilevel"/>
    <w:tmpl w:val="7AE63182"/>
    <w:lvl w:ilvl="0" w:tplc="A52CF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4F1183"/>
    <w:multiLevelType w:val="hybridMultilevel"/>
    <w:tmpl w:val="AB268194"/>
    <w:lvl w:ilvl="0" w:tplc="827440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75728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22"/>
  </w:num>
  <w:num w:numId="9">
    <w:abstractNumId w:val="13"/>
  </w:num>
  <w:num w:numId="10">
    <w:abstractNumId w:val="25"/>
  </w:num>
  <w:num w:numId="11">
    <w:abstractNumId w:val="19"/>
  </w:num>
  <w:num w:numId="12">
    <w:abstractNumId w:val="1"/>
  </w:num>
  <w:num w:numId="13">
    <w:abstractNumId w:val="28"/>
  </w:num>
  <w:num w:numId="14">
    <w:abstractNumId w:val="16"/>
  </w:num>
  <w:num w:numId="15">
    <w:abstractNumId w:val="23"/>
  </w:num>
  <w:num w:numId="16">
    <w:abstractNumId w:val="7"/>
  </w:num>
  <w:num w:numId="17">
    <w:abstractNumId w:val="0"/>
  </w:num>
  <w:num w:numId="18">
    <w:abstractNumId w:val="4"/>
  </w:num>
  <w:num w:numId="19">
    <w:abstractNumId w:val="24"/>
  </w:num>
  <w:num w:numId="20">
    <w:abstractNumId w:val="27"/>
  </w:num>
  <w:num w:numId="21">
    <w:abstractNumId w:val="26"/>
  </w:num>
  <w:num w:numId="22">
    <w:abstractNumId w:val="5"/>
  </w:num>
  <w:num w:numId="23">
    <w:abstractNumId w:val="17"/>
  </w:num>
  <w:num w:numId="24">
    <w:abstractNumId w:val="6"/>
  </w:num>
  <w:num w:numId="25">
    <w:abstractNumId w:val="20"/>
  </w:num>
  <w:num w:numId="26">
    <w:abstractNumId w:val="9"/>
  </w:num>
  <w:num w:numId="27">
    <w:abstractNumId w:val="11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B7"/>
    <w:rsid w:val="00013FA8"/>
    <w:rsid w:val="00045A0B"/>
    <w:rsid w:val="000C0C8E"/>
    <w:rsid w:val="000C64BE"/>
    <w:rsid w:val="00103504"/>
    <w:rsid w:val="0012102C"/>
    <w:rsid w:val="0019082C"/>
    <w:rsid w:val="001E2A0C"/>
    <w:rsid w:val="00211938"/>
    <w:rsid w:val="002146ED"/>
    <w:rsid w:val="002634AC"/>
    <w:rsid w:val="002A04E2"/>
    <w:rsid w:val="002B04F1"/>
    <w:rsid w:val="00332627"/>
    <w:rsid w:val="00364C5B"/>
    <w:rsid w:val="00365ECE"/>
    <w:rsid w:val="00374E4E"/>
    <w:rsid w:val="003A526A"/>
    <w:rsid w:val="003C6AF9"/>
    <w:rsid w:val="00432F6E"/>
    <w:rsid w:val="0046080E"/>
    <w:rsid w:val="00481D26"/>
    <w:rsid w:val="004A2671"/>
    <w:rsid w:val="004E67DD"/>
    <w:rsid w:val="005123DF"/>
    <w:rsid w:val="00517812"/>
    <w:rsid w:val="005276E2"/>
    <w:rsid w:val="00556595"/>
    <w:rsid w:val="005B73CB"/>
    <w:rsid w:val="005E2BB4"/>
    <w:rsid w:val="005E4208"/>
    <w:rsid w:val="005F1083"/>
    <w:rsid w:val="005F1C29"/>
    <w:rsid w:val="00636AB4"/>
    <w:rsid w:val="00650290"/>
    <w:rsid w:val="006A0D96"/>
    <w:rsid w:val="00736191"/>
    <w:rsid w:val="00792C3B"/>
    <w:rsid w:val="00796296"/>
    <w:rsid w:val="007C3CAD"/>
    <w:rsid w:val="00825B32"/>
    <w:rsid w:val="00832A37"/>
    <w:rsid w:val="008524AB"/>
    <w:rsid w:val="00872221"/>
    <w:rsid w:val="008A5745"/>
    <w:rsid w:val="008B28A5"/>
    <w:rsid w:val="0092531D"/>
    <w:rsid w:val="00963AAB"/>
    <w:rsid w:val="009664A7"/>
    <w:rsid w:val="00990927"/>
    <w:rsid w:val="00992551"/>
    <w:rsid w:val="009C4585"/>
    <w:rsid w:val="009F3F40"/>
    <w:rsid w:val="00A115FE"/>
    <w:rsid w:val="00A74F7B"/>
    <w:rsid w:val="00A76EE1"/>
    <w:rsid w:val="00AC6187"/>
    <w:rsid w:val="00BE511F"/>
    <w:rsid w:val="00C46B91"/>
    <w:rsid w:val="00C56C46"/>
    <w:rsid w:val="00CF1BFF"/>
    <w:rsid w:val="00D05E86"/>
    <w:rsid w:val="00E279E1"/>
    <w:rsid w:val="00E936C2"/>
    <w:rsid w:val="00EE25C4"/>
    <w:rsid w:val="00F067E7"/>
    <w:rsid w:val="00F14F50"/>
    <w:rsid w:val="00F63B87"/>
    <w:rsid w:val="00F87F88"/>
    <w:rsid w:val="00F935B7"/>
    <w:rsid w:val="00F97400"/>
    <w:rsid w:val="00FB340F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789442"/>
  <w15:chartTrackingRefBased/>
  <w15:docId w15:val="{3A2E7372-F5CF-4696-9E4D-6DA606A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1D"/>
    <w:pPr>
      <w:ind w:left="720"/>
      <w:contextualSpacing/>
    </w:pPr>
  </w:style>
  <w:style w:type="table" w:styleId="a4">
    <w:name w:val="Table Grid"/>
    <w:basedOn w:val="a1"/>
    <w:uiPriority w:val="39"/>
    <w:rsid w:val="0063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4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../../../../AppData/Local/Temp/FineReader12.00/media/image2.jpeg" TargetMode="External"/><Relationship Id="rId3" Type="http://schemas.openxmlformats.org/officeDocument/2006/relationships/styles" Target="styles.xml"/><Relationship Id="rId7" Type="http://schemas.openxmlformats.org/officeDocument/2006/relationships/image" Target="../../../../AppData/Local/Temp/FineReader12.00/media/image1.jpeg" TargetMode="Externa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../../../../AppData/Local/Temp/FineReader12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../../AppData/Local/Temp/FineReader12.00/media/image3.jpe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../../AppData/Local/Temp/FineReader12.00/media/image1.jpe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2035-4B91-4E57-B028-6746224C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50</cp:revision>
  <dcterms:created xsi:type="dcterms:W3CDTF">2016-10-16T11:09:00Z</dcterms:created>
  <dcterms:modified xsi:type="dcterms:W3CDTF">2016-12-24T18:48:00Z</dcterms:modified>
</cp:coreProperties>
</file>