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8"/>
        </w:rPr>
        <w:id w:val="-196091074"/>
        <w:docPartObj>
          <w:docPartGallery w:val="Cover Pages"/>
          <w:docPartUnique/>
        </w:docPartObj>
      </w:sdtPr>
      <w:sdtEndPr>
        <w:rPr>
          <w:szCs w:val="24"/>
        </w:rPr>
      </w:sdtEndPr>
      <w:sdtContent>
        <w:p w14:paraId="73E5E242" w14:textId="10056792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  <w:r w:rsidRPr="001A5B27">
            <w:rPr>
              <w:szCs w:val="28"/>
            </w:rPr>
            <w:t>Санкт-Петербургский Политехнический Университет Петра Великого</w:t>
          </w:r>
        </w:p>
        <w:p w14:paraId="5525F869" w14:textId="77777777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  <w:r w:rsidRPr="001A5B27">
            <w:rPr>
              <w:szCs w:val="28"/>
            </w:rPr>
            <w:t>Институт металлургии, машиностроения и транспорта</w:t>
          </w:r>
        </w:p>
        <w:p w14:paraId="2CB7A67E" w14:textId="30561D95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  <w:r w:rsidRPr="001A5B27">
            <w:rPr>
              <w:szCs w:val="28"/>
            </w:rPr>
            <w:t>Кафедра «</w:t>
          </w:r>
          <w:r w:rsidR="00EB32C3">
            <w:rPr>
              <w:szCs w:val="28"/>
            </w:rPr>
            <w:t>ИССЛЕДОВАНИЕ СТРУКТУРЫ И СВОЙСТВ МАТЕРИАЛОВ</w:t>
          </w:r>
          <w:r w:rsidRPr="001A5B27">
            <w:rPr>
              <w:szCs w:val="28"/>
            </w:rPr>
            <w:t>»</w:t>
          </w:r>
        </w:p>
        <w:p w14:paraId="1C7AFB27" w14:textId="77777777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</w:p>
        <w:p w14:paraId="3501D6A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2952D3F" w14:textId="77777777" w:rsidR="00971844" w:rsidRPr="001A5B27" w:rsidRDefault="00971844" w:rsidP="0082396E">
          <w:pPr>
            <w:rPr>
              <w:szCs w:val="28"/>
            </w:rPr>
          </w:pPr>
        </w:p>
        <w:p w14:paraId="4FF59C88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C82F4A9" w14:textId="77777777" w:rsidR="00971844" w:rsidRPr="001A5B27" w:rsidRDefault="00971844" w:rsidP="0006462B">
          <w:pPr>
            <w:rPr>
              <w:szCs w:val="28"/>
            </w:rPr>
          </w:pPr>
        </w:p>
        <w:p w14:paraId="66F0B668" w14:textId="77777777" w:rsidR="00971844" w:rsidRDefault="00971844" w:rsidP="0006462B">
          <w:pPr>
            <w:jc w:val="center"/>
            <w:rPr>
              <w:szCs w:val="28"/>
            </w:rPr>
          </w:pPr>
        </w:p>
        <w:p w14:paraId="3B92AAC5" w14:textId="77777777" w:rsidR="00971844" w:rsidRPr="001A5B27" w:rsidRDefault="00971844" w:rsidP="0082396E">
          <w:pPr>
            <w:jc w:val="center"/>
            <w:rPr>
              <w:szCs w:val="28"/>
            </w:rPr>
          </w:pPr>
        </w:p>
        <w:p w14:paraId="04AE0C21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414092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7BC290C" w14:textId="41190270" w:rsidR="00971844" w:rsidRDefault="00971844" w:rsidP="0006462B">
          <w:pPr>
            <w:jc w:val="center"/>
            <w:rPr>
              <w:szCs w:val="28"/>
            </w:rPr>
          </w:pPr>
          <w:r>
            <w:rPr>
              <w:szCs w:val="28"/>
            </w:rPr>
            <w:t>Отчет по лабораторной работе №</w:t>
          </w:r>
          <w:r w:rsidR="008E3714">
            <w:rPr>
              <w:szCs w:val="28"/>
            </w:rPr>
            <w:t>8</w:t>
          </w:r>
        </w:p>
        <w:p w14:paraId="06EBFC1E" w14:textId="77777777" w:rsidR="00BC24D1" w:rsidRPr="00BC24D1" w:rsidRDefault="00971844" w:rsidP="00BC24D1">
          <w:pPr>
            <w:jc w:val="center"/>
            <w:rPr>
              <w:sz w:val="32"/>
              <w:szCs w:val="28"/>
            </w:rPr>
          </w:pPr>
          <w:r w:rsidRPr="00BC24D1">
            <w:rPr>
              <w:sz w:val="32"/>
              <w:szCs w:val="28"/>
            </w:rPr>
            <w:t>«</w:t>
          </w:r>
          <w:r w:rsidR="00BC24D1" w:rsidRPr="00BC24D1">
            <w:rPr>
              <w:sz w:val="32"/>
              <w:szCs w:val="28"/>
            </w:rPr>
            <w:t>Определение толщины покрытия по ослаблению</w:t>
          </w:r>
        </w:p>
        <w:p w14:paraId="2633BB3B" w14:textId="77777777" w:rsidR="00BC24D1" w:rsidRPr="00BC24D1" w:rsidRDefault="00BC24D1" w:rsidP="00BC24D1">
          <w:pPr>
            <w:jc w:val="center"/>
            <w:rPr>
              <w:sz w:val="32"/>
              <w:szCs w:val="28"/>
            </w:rPr>
          </w:pPr>
          <w:r w:rsidRPr="00BC24D1">
            <w:rPr>
              <w:sz w:val="32"/>
              <w:szCs w:val="28"/>
            </w:rPr>
            <w:t>рентгеновского излучения, дифрагированного</w:t>
          </w:r>
        </w:p>
        <w:p w14:paraId="44486392" w14:textId="29A27FFB" w:rsidR="00971844" w:rsidRPr="00BC24D1" w:rsidRDefault="00BC24D1" w:rsidP="00BC24D1">
          <w:pPr>
            <w:jc w:val="center"/>
            <w:rPr>
              <w:sz w:val="32"/>
              <w:szCs w:val="28"/>
            </w:rPr>
          </w:pPr>
          <w:r w:rsidRPr="00BC24D1">
            <w:rPr>
              <w:sz w:val="32"/>
              <w:szCs w:val="28"/>
            </w:rPr>
            <w:t>материалом подложки</w:t>
          </w:r>
          <w:r w:rsidR="00230CCE" w:rsidRPr="00BC24D1">
            <w:rPr>
              <w:sz w:val="32"/>
              <w:szCs w:val="28"/>
            </w:rPr>
            <w:t>.</w:t>
          </w:r>
          <w:r w:rsidR="00971844" w:rsidRPr="00BC24D1">
            <w:rPr>
              <w:sz w:val="32"/>
              <w:szCs w:val="28"/>
            </w:rPr>
            <w:t>»</w:t>
          </w:r>
        </w:p>
        <w:p w14:paraId="4BFB9F89" w14:textId="3AB1DAE6" w:rsidR="00971844" w:rsidRPr="001A5B27" w:rsidRDefault="00971844" w:rsidP="00BC24D1">
          <w:pPr>
            <w:rPr>
              <w:szCs w:val="28"/>
            </w:rPr>
          </w:pPr>
        </w:p>
        <w:p w14:paraId="0F242CC7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89B8D71" w14:textId="5268A9FF" w:rsidR="00971844" w:rsidRPr="001A5B27" w:rsidRDefault="00971844" w:rsidP="00971844">
          <w:pPr>
            <w:rPr>
              <w:szCs w:val="28"/>
            </w:rPr>
          </w:pPr>
        </w:p>
        <w:p w14:paraId="428DF8E6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5B926905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AD3BA03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4793CCB9" w14:textId="1B0428A2" w:rsidR="00971844" w:rsidRDefault="00971844" w:rsidP="0006462B">
          <w:pPr>
            <w:jc w:val="center"/>
            <w:rPr>
              <w:szCs w:val="28"/>
            </w:rPr>
          </w:pPr>
        </w:p>
        <w:p w14:paraId="09978494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0C21A190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 xml:space="preserve">Выполнил:           </w:t>
          </w:r>
        </w:p>
        <w:p w14:paraId="013FC850" w14:textId="493764A7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 xml:space="preserve">студент гр.33314/1                           </w:t>
          </w:r>
          <w:r>
            <w:rPr>
              <w:szCs w:val="28"/>
            </w:rPr>
            <w:t xml:space="preserve">   </w:t>
          </w:r>
          <w:r w:rsidRPr="004E6FCB">
            <w:rPr>
              <w:szCs w:val="28"/>
              <w:vertAlign w:val="subscript"/>
            </w:rPr>
            <w:t>&lt;подпись&gt;</w:t>
          </w:r>
          <w:r>
            <w:rPr>
              <w:szCs w:val="28"/>
            </w:rPr>
            <w:t xml:space="preserve">                     </w:t>
          </w:r>
          <w:r w:rsidRPr="001A5B27">
            <w:rPr>
              <w:szCs w:val="28"/>
            </w:rPr>
            <w:t xml:space="preserve"> </w:t>
          </w:r>
          <w:r w:rsidR="004E6FCB">
            <w:rPr>
              <w:szCs w:val="28"/>
            </w:rPr>
            <w:tab/>
          </w:r>
          <w:r w:rsidRPr="001A5B27">
            <w:rPr>
              <w:szCs w:val="28"/>
            </w:rPr>
            <w:t>Сидоров Н.А.</w:t>
          </w:r>
        </w:p>
        <w:p w14:paraId="06F464FB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</w:p>
        <w:p w14:paraId="68D2A256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Проверил:</w:t>
          </w:r>
        </w:p>
        <w:p w14:paraId="73AAA893" w14:textId="58094C44" w:rsidR="00971844" w:rsidRPr="001A5B27" w:rsidRDefault="00971844" w:rsidP="0082396E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 xml:space="preserve">доцент, к.т.н.      </w:t>
          </w:r>
          <w:r>
            <w:rPr>
              <w:szCs w:val="28"/>
            </w:rPr>
            <w:t xml:space="preserve">                              </w:t>
          </w:r>
          <w:r>
            <w:rPr>
              <w:szCs w:val="28"/>
            </w:rPr>
            <w:tab/>
            <w:t xml:space="preserve"> </w:t>
          </w:r>
          <w:r w:rsidRPr="004E6FCB">
            <w:rPr>
              <w:szCs w:val="28"/>
              <w:vertAlign w:val="subscript"/>
            </w:rPr>
            <w:t>&lt;подпись&gt;</w:t>
          </w:r>
          <w:r w:rsidRPr="001A5B27">
            <w:rPr>
              <w:szCs w:val="28"/>
            </w:rPr>
            <w:t xml:space="preserve">  </w:t>
          </w:r>
          <w:r w:rsidR="00FD682F">
            <w:rPr>
              <w:szCs w:val="28"/>
            </w:rPr>
            <w:t xml:space="preserve">                  </w:t>
          </w:r>
          <w:r w:rsidR="00EB32C3">
            <w:rPr>
              <w:szCs w:val="28"/>
            </w:rPr>
            <w:tab/>
            <w:t>Андреева В.Д.</w:t>
          </w:r>
        </w:p>
        <w:p w14:paraId="75120423" w14:textId="77777777" w:rsidR="00971844" w:rsidRPr="001A5B27" w:rsidRDefault="00971844" w:rsidP="0006462B">
          <w:pPr>
            <w:rPr>
              <w:szCs w:val="28"/>
            </w:rPr>
          </w:pPr>
        </w:p>
        <w:p w14:paraId="4F35B2EB" w14:textId="77777777" w:rsidR="00971844" w:rsidRPr="001A5B27" w:rsidRDefault="00971844" w:rsidP="0006462B">
          <w:pPr>
            <w:rPr>
              <w:szCs w:val="28"/>
            </w:rPr>
          </w:pPr>
        </w:p>
        <w:p w14:paraId="5A1DB31E" w14:textId="77777777" w:rsidR="00971844" w:rsidRPr="001A5B27" w:rsidRDefault="00971844" w:rsidP="0006462B">
          <w:pPr>
            <w:rPr>
              <w:szCs w:val="28"/>
            </w:rPr>
          </w:pPr>
        </w:p>
        <w:p w14:paraId="406D6642" w14:textId="77777777" w:rsidR="00971844" w:rsidRPr="001A5B27" w:rsidRDefault="00971844" w:rsidP="0006462B">
          <w:pPr>
            <w:rPr>
              <w:szCs w:val="28"/>
            </w:rPr>
          </w:pPr>
        </w:p>
        <w:p w14:paraId="3FF8BC15" w14:textId="77777777" w:rsidR="00971844" w:rsidRPr="001A5B27" w:rsidRDefault="00971844" w:rsidP="0006462B">
          <w:pPr>
            <w:rPr>
              <w:szCs w:val="28"/>
            </w:rPr>
          </w:pPr>
        </w:p>
        <w:p w14:paraId="09EDB41B" w14:textId="027B61EE" w:rsidR="00971844" w:rsidRPr="001A5B27" w:rsidRDefault="00971844" w:rsidP="0006462B">
          <w:pPr>
            <w:rPr>
              <w:szCs w:val="28"/>
            </w:rPr>
          </w:pPr>
        </w:p>
        <w:p w14:paraId="446D1D58" w14:textId="412C7EFE" w:rsidR="00971844" w:rsidRDefault="00971844" w:rsidP="0006462B">
          <w:pPr>
            <w:rPr>
              <w:szCs w:val="28"/>
            </w:rPr>
          </w:pPr>
        </w:p>
        <w:p w14:paraId="0FA1C4AB" w14:textId="23629763" w:rsidR="00971844" w:rsidRDefault="00971844" w:rsidP="0006462B">
          <w:pPr>
            <w:rPr>
              <w:szCs w:val="28"/>
            </w:rPr>
          </w:pPr>
        </w:p>
        <w:p w14:paraId="1856730E" w14:textId="77777777" w:rsidR="00230CCE" w:rsidRPr="001A5B27" w:rsidRDefault="00230CCE" w:rsidP="0006462B">
          <w:pPr>
            <w:rPr>
              <w:szCs w:val="28"/>
            </w:rPr>
          </w:pPr>
        </w:p>
        <w:p w14:paraId="018EFEE3" w14:textId="77777777" w:rsidR="00971844" w:rsidRPr="001A5B27" w:rsidRDefault="00971844" w:rsidP="0006462B">
          <w:pPr>
            <w:jc w:val="center"/>
            <w:rPr>
              <w:szCs w:val="28"/>
            </w:rPr>
          </w:pPr>
          <w:r w:rsidRPr="001A5B27">
            <w:rPr>
              <w:szCs w:val="28"/>
            </w:rPr>
            <w:t>Санкт-Петербург</w:t>
          </w:r>
        </w:p>
        <w:p w14:paraId="7DFA5F2B" w14:textId="79FE266B" w:rsidR="008A5F76" w:rsidRDefault="00971844" w:rsidP="00971844">
          <w:pPr>
            <w:jc w:val="center"/>
          </w:pPr>
          <w:r w:rsidRPr="001A5B27">
            <w:rPr>
              <w:szCs w:val="28"/>
            </w:rPr>
            <w:t>2015</w:t>
          </w:r>
        </w:p>
      </w:sdtContent>
    </w:sdt>
    <w:p w14:paraId="2614C16C" w14:textId="19DF6D4A" w:rsidR="00BC24D1" w:rsidRDefault="00B8277C" w:rsidP="00B8277C">
      <w:r w:rsidRPr="00F92170">
        <w:rPr>
          <w:b/>
        </w:rPr>
        <w:lastRenderedPageBreak/>
        <w:t>Цель ра</w:t>
      </w:r>
      <w:r w:rsidRPr="00F92170">
        <w:rPr>
          <w:b/>
        </w:rPr>
        <w:t>боты:</w:t>
      </w:r>
      <w:r w:rsidRPr="00B8277C">
        <w:t xml:space="preserve"> освоить один из методов неразрушающего</w:t>
      </w:r>
      <w:r w:rsidR="00F92170" w:rsidRPr="00F92170">
        <w:t xml:space="preserve"> </w:t>
      </w:r>
      <w:r w:rsidRPr="00B8277C">
        <w:t>контроля качества покрытия ― измерение его толщины.</w:t>
      </w:r>
    </w:p>
    <w:p w14:paraId="0290AE4B" w14:textId="520C01E4" w:rsidR="00F92170" w:rsidRPr="00F92170" w:rsidRDefault="00F92170" w:rsidP="00F92170">
      <w:pPr>
        <w:ind w:firstLine="708"/>
      </w:pPr>
      <w:r w:rsidRPr="00F92170">
        <w:t>Ослабление рентгеновских</w:t>
      </w:r>
      <w:r>
        <w:t xml:space="preserve"> лучей при прохождении через ве</w:t>
      </w:r>
      <w:r w:rsidRPr="00F92170">
        <w:t>щество описывается основным законом поглощения:</w:t>
      </w:r>
    </w:p>
    <w:p w14:paraId="037B2620" w14:textId="77777777" w:rsidR="00F92170" w:rsidRPr="00F92170" w:rsidRDefault="00F92170" w:rsidP="00F92170">
      <w:pPr>
        <w:jc w:val="center"/>
      </w:pPr>
      <w:r w:rsidRPr="00F92170">
        <w:rPr>
          <w:i/>
          <w:iCs/>
        </w:rPr>
        <w:t xml:space="preserve">I </w:t>
      </w:r>
      <w:r w:rsidRPr="00F92170">
        <w:t xml:space="preserve">= </w:t>
      </w:r>
      <w:r w:rsidRPr="00F92170">
        <w:rPr>
          <w:i/>
          <w:iCs/>
        </w:rPr>
        <w:t>I</w:t>
      </w:r>
      <w:r w:rsidRPr="00F92170">
        <w:rPr>
          <w:vertAlign w:val="subscript"/>
        </w:rPr>
        <w:t>0</w:t>
      </w:r>
      <w:r w:rsidRPr="00F92170">
        <w:t>exp(-</w:t>
      </w:r>
      <w:r w:rsidRPr="00F92170">
        <w:rPr>
          <w:rFonts w:hint="eastAsia"/>
        </w:rPr>
        <w:t>μ</w:t>
      </w:r>
      <w:r w:rsidRPr="00F92170">
        <w:rPr>
          <w:i/>
          <w:iCs/>
        </w:rPr>
        <w:t>x</w:t>
      </w:r>
      <w:r w:rsidRPr="00F92170">
        <w:t>) ,</w:t>
      </w:r>
    </w:p>
    <w:p w14:paraId="267259EB" w14:textId="77777777" w:rsidR="00F92170" w:rsidRPr="00F92170" w:rsidRDefault="00F92170" w:rsidP="00F92170">
      <w:r w:rsidRPr="00F92170">
        <w:t xml:space="preserve">где </w:t>
      </w:r>
      <w:r w:rsidRPr="00F92170">
        <w:rPr>
          <w:i/>
          <w:iCs/>
        </w:rPr>
        <w:t xml:space="preserve">I </w:t>
      </w:r>
      <w:r w:rsidRPr="00F92170">
        <w:t>— интенсивность рентгеновского излучения, прошедшего слой</w:t>
      </w:r>
    </w:p>
    <w:p w14:paraId="1D601FEB" w14:textId="0A9E4470" w:rsidR="00F92170" w:rsidRPr="00F92170" w:rsidRDefault="00F92170" w:rsidP="00F92170">
      <w:r w:rsidRPr="00F92170">
        <w:t xml:space="preserve">материала толщиной </w:t>
      </w:r>
      <w:r w:rsidRPr="00F92170">
        <w:rPr>
          <w:i/>
          <w:iCs/>
        </w:rPr>
        <w:t xml:space="preserve">x; I0 </w:t>
      </w:r>
      <w:r w:rsidRPr="00F92170">
        <w:t>— инте</w:t>
      </w:r>
      <w:r>
        <w:t>нсивность первичного пучка рент</w:t>
      </w:r>
      <w:r w:rsidRPr="00F92170">
        <w:t xml:space="preserve">геновского излучения; </w:t>
      </w:r>
      <w:r w:rsidRPr="00F92170">
        <w:rPr>
          <w:rFonts w:hint="eastAsia"/>
        </w:rPr>
        <w:t>μ</w:t>
      </w:r>
      <w:r w:rsidRPr="00F92170">
        <w:t xml:space="preserve"> — линейный коэффициент ослабления</w:t>
      </w:r>
    </w:p>
    <w:p w14:paraId="2B705D11" w14:textId="74B434A8" w:rsidR="00F92170" w:rsidRDefault="00F92170" w:rsidP="00F92170">
      <w:r w:rsidRPr="00F92170">
        <w:t xml:space="preserve">рентгеновского излучения; </w:t>
      </w:r>
      <w:r w:rsidRPr="00F92170">
        <w:rPr>
          <w:i/>
          <w:iCs/>
        </w:rPr>
        <w:t xml:space="preserve">x </w:t>
      </w:r>
      <w:r w:rsidRPr="00F92170">
        <w:t>— толщина ослабляющего слоя.</w:t>
      </w:r>
    </w:p>
    <w:p w14:paraId="3652A07F" w14:textId="79F25B32" w:rsidR="00F92170" w:rsidRDefault="00F92170" w:rsidP="00F92170">
      <w:pPr>
        <w:ind w:firstLine="708"/>
      </w:pPr>
      <w:r w:rsidRPr="00F92170">
        <w:t xml:space="preserve">Рентгеновские лучи, проходя через </w:t>
      </w:r>
      <w:r>
        <w:t>покрытие, ослабля</w:t>
      </w:r>
      <w:r w:rsidRPr="00F92170">
        <w:t xml:space="preserve">ются. Падающий луч в покрытии проходит путь: </w:t>
      </w:r>
      <m:oMath>
        <m:r>
          <w:rPr>
            <w:rFonts w:ascii="Cambria Math" w:hAnsi="Cambria Math"/>
          </w:rPr>
          <m:t>l=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den>
        </m:f>
      </m:oMath>
      <w:r w:rsidRPr="00F92170">
        <w:t>, и дифрагированное излучение проходит такой же путь (</w:t>
      </w:r>
      <w:r w:rsidRPr="00F92170">
        <w:rPr>
          <w:i/>
          <w:iCs/>
        </w:rPr>
        <w:t>x=</w:t>
      </w:r>
      <w:r w:rsidRPr="00F92170">
        <w:t>2</w:t>
      </w:r>
      <w:r w:rsidRPr="00F92170">
        <w:rPr>
          <w:i/>
          <w:iCs/>
        </w:rPr>
        <w:t>l</w:t>
      </w:r>
      <w:r w:rsidRPr="00F92170">
        <w:t xml:space="preserve">). </w:t>
      </w:r>
    </w:p>
    <w:p w14:paraId="3FA7C108" w14:textId="1AE3F7B7" w:rsidR="00F92170" w:rsidRDefault="00F92170" w:rsidP="00F92170">
      <w:pPr>
        <w:ind w:firstLine="708"/>
      </w:pPr>
      <w:r w:rsidRPr="00F92170">
        <w:t>Поэтому можно записать:</w:t>
      </w:r>
    </w:p>
    <w:p w14:paraId="36A2D736" w14:textId="4518DA2A" w:rsidR="00F92170" w:rsidRPr="00F92170" w:rsidRDefault="00F92170" w:rsidP="00F92170">
      <w:pPr>
        <w:ind w:firstLine="708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покр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б/покр</m:t>
              </m:r>
            </m:sub>
          </m:sSub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2t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покр</m:t>
                          </m:r>
                        </m:sub>
                      </m:sSub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θ</m:t>
                          </m:r>
                        </m:e>
                      </m:func>
                    </m:den>
                  </m:f>
                </m:e>
              </m:d>
            </m:e>
          </m:func>
        </m:oMath>
      </m:oMathPara>
    </w:p>
    <w:p w14:paraId="2D12412F" w14:textId="20270125" w:rsidR="00F92170" w:rsidRDefault="00F92170" w:rsidP="00F92170">
      <w:pPr>
        <w:ind w:firstLine="708"/>
      </w:pPr>
      <w:r w:rsidRPr="00F92170">
        <w:t>Отсюда:</w:t>
      </w:r>
    </w:p>
    <w:p w14:paraId="1363A9B5" w14:textId="65953D3D" w:rsidR="00F92170" w:rsidRPr="00F92170" w:rsidRDefault="00F92170" w:rsidP="00F92170">
      <w:pPr>
        <w:ind w:firstLine="708"/>
      </w:pPr>
      <m:oMathPara>
        <m:oMath>
          <m:r>
            <w:rPr>
              <w:rFonts w:ascii="Cambria Math" w:hAnsi="Cambria Math"/>
            </w:rPr>
            <m:t>t=</m:t>
          </m:r>
          <m:d>
            <m:dPr>
              <m:begChr m:val="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покр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lang w:val="en-US"/>
            </w:rPr>
            <m:t>ln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б/покр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покр</m:t>
                  </m:r>
                </m:sub>
              </m:sSub>
            </m:den>
          </m:f>
        </m:oMath>
      </m:oMathPara>
    </w:p>
    <w:p w14:paraId="3BB3E4A0" w14:textId="77777777" w:rsidR="00F92170" w:rsidRPr="00F92170" w:rsidRDefault="00F92170" w:rsidP="00F92170">
      <w:r w:rsidRPr="00F92170">
        <w:t>При этом следует иметь в виду, что линейный коэффициент</w:t>
      </w:r>
    </w:p>
    <w:p w14:paraId="398DAAE1" w14:textId="6E798492" w:rsidR="00F92170" w:rsidRPr="00F92170" w:rsidRDefault="00F92170" w:rsidP="00F92170">
      <w:r w:rsidRPr="00F92170">
        <w:t xml:space="preserve">ослабления покрытием рентгеновских лучей </w:t>
      </w:r>
      <w:r w:rsidRPr="00F92170">
        <w:rPr>
          <w:rFonts w:hint="eastAsia"/>
        </w:rPr>
        <w:t>μ</w:t>
      </w:r>
      <w:r w:rsidRPr="00F92170">
        <w:rPr>
          <w:rFonts w:hint="eastAsia"/>
          <w:vertAlign w:val="subscript"/>
        </w:rPr>
        <w:t>покр</w:t>
      </w:r>
      <w:r w:rsidRPr="00F92170">
        <w:t xml:space="preserve"> </w:t>
      </w:r>
      <w:r>
        <w:t>зависит от хими</w:t>
      </w:r>
      <w:r w:rsidRPr="00F92170">
        <w:t>ческого состава покрытия и может быть определен по формуле:</w:t>
      </w:r>
    </w:p>
    <w:p w14:paraId="0AE147BE" w14:textId="201C88ED" w:rsidR="00F92170" w:rsidRPr="00F92170" w:rsidRDefault="00F92170" w:rsidP="00F92170">
      <w:pPr>
        <w:jc w:val="center"/>
      </w:pPr>
      <w:r w:rsidRPr="00F92170">
        <w:rPr>
          <w:rFonts w:hint="eastAsia"/>
        </w:rPr>
        <w:t>μ</w:t>
      </w:r>
      <w:r w:rsidRPr="00F92170">
        <w:rPr>
          <w:rFonts w:hint="eastAsia"/>
          <w:vertAlign w:val="subscript"/>
        </w:rPr>
        <w:t>покр</w:t>
      </w:r>
      <w:r w:rsidRPr="00F92170">
        <w:t>=</w:t>
      </w:r>
      <w:r w:rsidRPr="00F92170">
        <w:rPr>
          <w:rFonts w:hint="eastAsia"/>
        </w:rPr>
        <w:t>μ</w:t>
      </w:r>
      <w:r w:rsidRPr="00F92170">
        <w:rPr>
          <w:rFonts w:hint="eastAsia"/>
          <w:vertAlign w:val="subscript"/>
        </w:rPr>
        <w:t>покр</w:t>
      </w:r>
      <w:r w:rsidRPr="00F92170">
        <w:rPr>
          <w:i/>
          <w:iCs/>
          <w:vertAlign w:val="subscript"/>
        </w:rPr>
        <w:t>m</w:t>
      </w:r>
      <w:r w:rsidRPr="00F92170">
        <w:rPr>
          <w:rFonts w:hint="eastAsia"/>
        </w:rPr>
        <w:t>·ρ</w:t>
      </w:r>
      <w:r w:rsidRPr="00F92170">
        <w:rPr>
          <w:rFonts w:hint="eastAsia"/>
          <w:vertAlign w:val="subscript"/>
        </w:rPr>
        <w:t>покр</w:t>
      </w:r>
    </w:p>
    <w:p w14:paraId="4055052C" w14:textId="295B3D08" w:rsidR="00F92170" w:rsidRDefault="00F92170" w:rsidP="00F92170">
      <w:r w:rsidRPr="00F92170">
        <w:t xml:space="preserve">где </w:t>
      </w:r>
      <w:r w:rsidRPr="00F92170">
        <w:rPr>
          <w:rFonts w:hint="eastAsia"/>
        </w:rPr>
        <w:t>ρ</w:t>
      </w:r>
      <w:r w:rsidRPr="00F92170">
        <w:rPr>
          <w:rFonts w:hint="eastAsia"/>
          <w:vertAlign w:val="subscript"/>
        </w:rPr>
        <w:t>покр</w:t>
      </w:r>
      <w:r w:rsidRPr="00F92170">
        <w:t xml:space="preserve"> ― плотность материала покрытия; </w:t>
      </w:r>
      <w:r w:rsidRPr="00F92170">
        <w:rPr>
          <w:rFonts w:hint="eastAsia"/>
        </w:rPr>
        <w:t>μ</w:t>
      </w:r>
      <w:r w:rsidRPr="00F92170">
        <w:rPr>
          <w:rFonts w:hint="eastAsia"/>
          <w:vertAlign w:val="subscript"/>
        </w:rPr>
        <w:t>покр</w:t>
      </w:r>
      <w:r w:rsidRPr="00F92170">
        <w:rPr>
          <w:i/>
          <w:iCs/>
          <w:vertAlign w:val="subscript"/>
        </w:rPr>
        <w:t>m</w:t>
      </w:r>
      <w:r w:rsidRPr="00F92170">
        <w:rPr>
          <w:i/>
          <w:iCs/>
        </w:rPr>
        <w:t xml:space="preserve"> </w:t>
      </w:r>
      <w:r>
        <w:t>― массовый ко</w:t>
      </w:r>
      <w:r w:rsidRPr="00F92170">
        <w:t>эффициент ослабления покрытия.</w:t>
      </w:r>
    </w:p>
    <w:p w14:paraId="2C4116A7" w14:textId="1373F7CD" w:rsidR="00425110" w:rsidRDefault="00425110" w:rsidP="00F92170"/>
    <w:p w14:paraId="62F633FC" w14:textId="6A5B28DD" w:rsidR="00425110" w:rsidRDefault="00425110" w:rsidP="00F92170">
      <w:r>
        <w:t>Образец №3</w:t>
      </w:r>
    </w:p>
    <w:p w14:paraId="463B89CA" w14:textId="27567BCD" w:rsidR="00425110" w:rsidRDefault="00425110" w:rsidP="00F92170">
      <w:r>
        <w:rPr>
          <w:lang w:val="en-US"/>
        </w:rPr>
        <w:t>Fe</w:t>
      </w:r>
      <w:r>
        <w:t xml:space="preserve"> </w:t>
      </w:r>
      <w:r>
        <w:rPr>
          <w:lang w:val="en-US"/>
        </w:rPr>
        <w:t>-</w:t>
      </w:r>
      <w:r>
        <w:t xml:space="preserve"> излучение (λ = 1,93728 Ȧ)</w:t>
      </w:r>
    </w:p>
    <w:p w14:paraId="3BD83C11" w14:textId="718534C9" w:rsidR="00425110" w:rsidRDefault="00425110" w:rsidP="00F92170"/>
    <w:p w14:paraId="1E46F058" w14:textId="720AD9DA" w:rsidR="00425110" w:rsidRPr="00425110" w:rsidRDefault="00425110" w:rsidP="00F92170">
      <w:r>
        <w:t xml:space="preserve">Таблица 1.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18"/>
        <w:gridCol w:w="2020"/>
        <w:gridCol w:w="2082"/>
        <w:gridCol w:w="1564"/>
        <w:gridCol w:w="2761"/>
      </w:tblGrid>
      <w:tr w:rsidR="00425110" w14:paraId="5F161316" w14:textId="77777777" w:rsidTr="00425110">
        <w:tc>
          <w:tcPr>
            <w:tcW w:w="491" w:type="pct"/>
            <w:vAlign w:val="center"/>
          </w:tcPr>
          <w:p w14:paraId="246D2221" w14:textId="1B9A51B0" w:rsidR="00425110" w:rsidRPr="00425110" w:rsidRDefault="00425110" w:rsidP="00425110">
            <w:pPr>
              <w:jc w:val="center"/>
              <w:rPr>
                <w:b/>
                <w:i/>
              </w:rPr>
            </w:pPr>
            <w:r w:rsidRPr="00425110">
              <w:rPr>
                <w:b/>
                <w:i/>
              </w:rPr>
              <w:t>№</w:t>
            </w:r>
          </w:p>
        </w:tc>
        <w:tc>
          <w:tcPr>
            <w:tcW w:w="1081" w:type="pct"/>
            <w:vAlign w:val="center"/>
          </w:tcPr>
          <w:p w14:paraId="09C32515" w14:textId="3549F282" w:rsidR="00425110" w:rsidRPr="00425110" w:rsidRDefault="00425110" w:rsidP="00425110">
            <w:pPr>
              <w:jc w:val="center"/>
              <w:rPr>
                <w:b/>
                <w:i/>
              </w:rPr>
            </w:pPr>
            <w:r w:rsidRPr="00425110">
              <w:rPr>
                <w:b/>
                <w:i/>
              </w:rPr>
              <w:t>Θ, град</w:t>
            </w:r>
          </w:p>
        </w:tc>
        <w:tc>
          <w:tcPr>
            <w:tcW w:w="1114" w:type="pct"/>
            <w:vAlign w:val="center"/>
          </w:tcPr>
          <w:p w14:paraId="1E7248FC" w14:textId="1026C49A" w:rsidR="00425110" w:rsidRPr="00425110" w:rsidRDefault="00425110" w:rsidP="00425110">
            <w:pPr>
              <w:jc w:val="center"/>
              <w:rPr>
                <w:b/>
                <w:i/>
                <w:vertAlign w:val="subscript"/>
              </w:rPr>
            </w:pPr>
            <w:r w:rsidRPr="00425110">
              <w:rPr>
                <w:b/>
                <w:i/>
                <w:lang w:val="en-US"/>
              </w:rPr>
              <w:t>d</w:t>
            </w:r>
            <w:r w:rsidRPr="00425110">
              <w:rPr>
                <w:b/>
                <w:i/>
                <w:vertAlign w:val="subscript"/>
              </w:rPr>
              <w:t>расч</w:t>
            </w:r>
          </w:p>
        </w:tc>
        <w:tc>
          <w:tcPr>
            <w:tcW w:w="837" w:type="pct"/>
            <w:vAlign w:val="center"/>
          </w:tcPr>
          <w:p w14:paraId="2166A16C" w14:textId="16D84D30" w:rsidR="00425110" w:rsidRPr="00425110" w:rsidRDefault="00425110" w:rsidP="00425110">
            <w:pPr>
              <w:jc w:val="center"/>
              <w:rPr>
                <w:b/>
                <w:i/>
                <w:vertAlign w:val="subscript"/>
              </w:rPr>
            </w:pPr>
            <w:r w:rsidRPr="00425110">
              <w:rPr>
                <w:b/>
                <w:i/>
                <w:lang w:val="en-US"/>
              </w:rPr>
              <w:t>d</w:t>
            </w:r>
            <w:r w:rsidRPr="00425110">
              <w:rPr>
                <w:b/>
                <w:i/>
                <w:vertAlign w:val="subscript"/>
              </w:rPr>
              <w:t>эт</w:t>
            </w:r>
          </w:p>
        </w:tc>
        <w:tc>
          <w:tcPr>
            <w:tcW w:w="1477" w:type="pct"/>
            <w:vAlign w:val="center"/>
          </w:tcPr>
          <w:p w14:paraId="794B76B6" w14:textId="54274885" w:rsidR="00425110" w:rsidRPr="00425110" w:rsidRDefault="00425110" w:rsidP="00425110">
            <w:pPr>
              <w:jc w:val="center"/>
              <w:rPr>
                <w:b/>
                <w:i/>
              </w:rPr>
            </w:pPr>
            <w:r w:rsidRPr="00425110">
              <w:rPr>
                <w:b/>
                <w:i/>
              </w:rPr>
              <w:t>Вещество</w:t>
            </w:r>
          </w:p>
        </w:tc>
      </w:tr>
      <w:tr w:rsidR="00425110" w14:paraId="4B213D86" w14:textId="77777777" w:rsidTr="00425110">
        <w:tc>
          <w:tcPr>
            <w:tcW w:w="491" w:type="pct"/>
          </w:tcPr>
          <w:p w14:paraId="6CE70D47" w14:textId="08F2DEA4" w:rsidR="00425110" w:rsidRDefault="00425110" w:rsidP="00F92170">
            <w:r>
              <w:t>1</w:t>
            </w:r>
          </w:p>
        </w:tc>
        <w:tc>
          <w:tcPr>
            <w:tcW w:w="1081" w:type="pct"/>
          </w:tcPr>
          <w:p w14:paraId="76F55846" w14:textId="49CEC51C" w:rsidR="00425110" w:rsidRDefault="00425110" w:rsidP="00F92170">
            <w:r>
              <w:t>20</w:t>
            </w:r>
          </w:p>
        </w:tc>
        <w:tc>
          <w:tcPr>
            <w:tcW w:w="1114" w:type="pct"/>
          </w:tcPr>
          <w:p w14:paraId="3D485C75" w14:textId="0ABC10E0" w:rsidR="00425110" w:rsidRDefault="00425110" w:rsidP="00F92170">
            <w:r>
              <w:t>2,832</w:t>
            </w:r>
          </w:p>
        </w:tc>
        <w:tc>
          <w:tcPr>
            <w:tcW w:w="837" w:type="pct"/>
          </w:tcPr>
          <w:p w14:paraId="1C0FC50E" w14:textId="55437A69" w:rsidR="00425110" w:rsidRDefault="00425110" w:rsidP="00F92170">
            <w:r>
              <w:t>2,82</w:t>
            </w:r>
          </w:p>
        </w:tc>
        <w:tc>
          <w:tcPr>
            <w:tcW w:w="1477" w:type="pct"/>
          </w:tcPr>
          <w:p w14:paraId="240767AE" w14:textId="5675F397" w:rsidR="00425110" w:rsidRPr="00425110" w:rsidRDefault="00425110" w:rsidP="00F92170">
            <w:pPr>
              <w:rPr>
                <w:lang w:val="en-US"/>
              </w:rPr>
            </w:pPr>
            <w:r>
              <w:rPr>
                <w:lang w:val="en-US"/>
              </w:rPr>
              <w:t>WC (001)</w:t>
            </w:r>
          </w:p>
        </w:tc>
      </w:tr>
      <w:tr w:rsidR="00425110" w14:paraId="01B15AC9" w14:textId="77777777" w:rsidTr="00425110">
        <w:tc>
          <w:tcPr>
            <w:tcW w:w="491" w:type="pct"/>
          </w:tcPr>
          <w:p w14:paraId="55422A2D" w14:textId="6853FDFC" w:rsidR="00425110" w:rsidRDefault="00425110" w:rsidP="00F92170">
            <w:r>
              <w:t>2</w:t>
            </w:r>
          </w:p>
        </w:tc>
        <w:tc>
          <w:tcPr>
            <w:tcW w:w="1081" w:type="pct"/>
          </w:tcPr>
          <w:p w14:paraId="6658DAC9" w14:textId="3F3E63D9" w:rsidR="00425110" w:rsidRDefault="00425110" w:rsidP="00F92170">
            <w:r>
              <w:t>22,5</w:t>
            </w:r>
          </w:p>
        </w:tc>
        <w:tc>
          <w:tcPr>
            <w:tcW w:w="1114" w:type="pct"/>
          </w:tcPr>
          <w:p w14:paraId="79CE3412" w14:textId="687C0F24" w:rsidR="00425110" w:rsidRDefault="00425110" w:rsidP="00F92170">
            <w:r>
              <w:t>2,5312</w:t>
            </w:r>
          </w:p>
        </w:tc>
        <w:tc>
          <w:tcPr>
            <w:tcW w:w="837" w:type="pct"/>
          </w:tcPr>
          <w:p w14:paraId="76B09BAF" w14:textId="1255695A" w:rsidR="00425110" w:rsidRDefault="00425110" w:rsidP="00F92170">
            <w:r>
              <w:t>2,50</w:t>
            </w:r>
          </w:p>
        </w:tc>
        <w:tc>
          <w:tcPr>
            <w:tcW w:w="1477" w:type="pct"/>
          </w:tcPr>
          <w:p w14:paraId="7051803B" w14:textId="28F54661" w:rsidR="00425110" w:rsidRPr="00425110" w:rsidRDefault="00425110" w:rsidP="00F92170">
            <w:pPr>
              <w:rPr>
                <w:lang w:val="en-US"/>
              </w:rPr>
            </w:pPr>
            <w:r>
              <w:rPr>
                <w:lang w:val="en-US"/>
              </w:rPr>
              <w:t>WC (100)</w:t>
            </w:r>
          </w:p>
        </w:tc>
      </w:tr>
      <w:tr w:rsidR="00425110" w14:paraId="4D960D12" w14:textId="77777777" w:rsidTr="00425110">
        <w:tc>
          <w:tcPr>
            <w:tcW w:w="491" w:type="pct"/>
          </w:tcPr>
          <w:p w14:paraId="0BF49489" w14:textId="64EC9AC6" w:rsidR="00425110" w:rsidRDefault="00425110" w:rsidP="00F92170">
            <w:r>
              <w:t>3</w:t>
            </w:r>
          </w:p>
        </w:tc>
        <w:tc>
          <w:tcPr>
            <w:tcW w:w="1081" w:type="pct"/>
          </w:tcPr>
          <w:p w14:paraId="40F2F223" w14:textId="038E47F7" w:rsidR="00425110" w:rsidRDefault="00425110" w:rsidP="00F92170">
            <w:r>
              <w:t>28,5</w:t>
            </w:r>
          </w:p>
        </w:tc>
        <w:tc>
          <w:tcPr>
            <w:tcW w:w="1114" w:type="pct"/>
          </w:tcPr>
          <w:p w14:paraId="433FF32F" w14:textId="7F42137E" w:rsidR="00425110" w:rsidRDefault="00425110" w:rsidP="00F92170">
            <w:r>
              <w:t>2,03</w:t>
            </w:r>
          </w:p>
        </w:tc>
        <w:tc>
          <w:tcPr>
            <w:tcW w:w="837" w:type="pct"/>
          </w:tcPr>
          <w:p w14:paraId="076131C3" w14:textId="2611C150" w:rsidR="00425110" w:rsidRDefault="00425110" w:rsidP="00F92170">
            <w:r>
              <w:t>2,038</w:t>
            </w:r>
          </w:p>
        </w:tc>
        <w:tc>
          <w:tcPr>
            <w:tcW w:w="1477" w:type="pct"/>
          </w:tcPr>
          <w:p w14:paraId="36BEB798" w14:textId="5F4C1F6B" w:rsidR="00425110" w:rsidRPr="00425110" w:rsidRDefault="00425110" w:rsidP="00F92170">
            <w:pPr>
              <w:rPr>
                <w:lang w:val="en-US"/>
              </w:rPr>
            </w:pPr>
            <w:r>
              <w:rPr>
                <w:lang w:val="en-US"/>
              </w:rPr>
              <w:t>Ni (111)</w:t>
            </w:r>
          </w:p>
        </w:tc>
      </w:tr>
      <w:tr w:rsidR="00425110" w14:paraId="15DCD6D2" w14:textId="77777777" w:rsidTr="00425110">
        <w:tc>
          <w:tcPr>
            <w:tcW w:w="491" w:type="pct"/>
          </w:tcPr>
          <w:p w14:paraId="108056FD" w14:textId="63FA7A64" w:rsidR="00425110" w:rsidRDefault="00425110" w:rsidP="00F92170">
            <w:r>
              <w:t>4</w:t>
            </w:r>
          </w:p>
        </w:tc>
        <w:tc>
          <w:tcPr>
            <w:tcW w:w="1081" w:type="pct"/>
          </w:tcPr>
          <w:p w14:paraId="2695ED85" w14:textId="2952953E" w:rsidR="00425110" w:rsidRDefault="00425110" w:rsidP="00F92170">
            <w:r>
              <w:t>31</w:t>
            </w:r>
          </w:p>
        </w:tc>
        <w:tc>
          <w:tcPr>
            <w:tcW w:w="1114" w:type="pct"/>
          </w:tcPr>
          <w:p w14:paraId="60C5D757" w14:textId="11CA1460" w:rsidR="00425110" w:rsidRDefault="00425110" w:rsidP="00F92170">
            <w:r>
              <w:t>1,8807</w:t>
            </w:r>
          </w:p>
        </w:tc>
        <w:tc>
          <w:tcPr>
            <w:tcW w:w="837" w:type="pct"/>
          </w:tcPr>
          <w:p w14:paraId="20E2FE26" w14:textId="1EBF8187" w:rsidR="00425110" w:rsidRDefault="00425110" w:rsidP="00F92170">
            <w:r>
              <w:t>1,87</w:t>
            </w:r>
          </w:p>
        </w:tc>
        <w:tc>
          <w:tcPr>
            <w:tcW w:w="1477" w:type="pct"/>
          </w:tcPr>
          <w:p w14:paraId="3F3CAD9B" w14:textId="3BB5365A" w:rsidR="00425110" w:rsidRPr="00425110" w:rsidRDefault="00425110" w:rsidP="00F92170">
            <w:pPr>
              <w:rPr>
                <w:lang w:val="en-US"/>
              </w:rPr>
            </w:pPr>
            <w:r>
              <w:rPr>
                <w:lang w:val="en-US"/>
              </w:rPr>
              <w:t>WC (101)</w:t>
            </w:r>
          </w:p>
        </w:tc>
      </w:tr>
      <w:tr w:rsidR="00425110" w14:paraId="05AB62EF" w14:textId="77777777" w:rsidTr="00425110">
        <w:tc>
          <w:tcPr>
            <w:tcW w:w="491" w:type="pct"/>
          </w:tcPr>
          <w:p w14:paraId="542A0304" w14:textId="25546247" w:rsidR="00425110" w:rsidRDefault="00425110" w:rsidP="00F92170">
            <w:r>
              <w:t>5*</w:t>
            </w:r>
          </w:p>
        </w:tc>
        <w:tc>
          <w:tcPr>
            <w:tcW w:w="1081" w:type="pct"/>
          </w:tcPr>
          <w:p w14:paraId="6AC28A4A" w14:textId="326F49A9" w:rsidR="00425110" w:rsidRDefault="00425110" w:rsidP="00F92170">
            <w:r>
              <w:t>33,5</w:t>
            </w:r>
          </w:p>
        </w:tc>
        <w:tc>
          <w:tcPr>
            <w:tcW w:w="1114" w:type="pct"/>
          </w:tcPr>
          <w:p w14:paraId="444030EB" w14:textId="156C4B9C" w:rsidR="00425110" w:rsidRDefault="00425110" w:rsidP="00F92170">
            <w:r>
              <w:t>1,7549</w:t>
            </w:r>
          </w:p>
        </w:tc>
        <w:tc>
          <w:tcPr>
            <w:tcW w:w="837" w:type="pct"/>
          </w:tcPr>
          <w:p w14:paraId="6DA180C2" w14:textId="33BB2BF2" w:rsidR="00425110" w:rsidRDefault="00425110" w:rsidP="00F92170">
            <w:r>
              <w:t>1,766</w:t>
            </w:r>
          </w:p>
        </w:tc>
        <w:tc>
          <w:tcPr>
            <w:tcW w:w="1477" w:type="pct"/>
          </w:tcPr>
          <w:p w14:paraId="67D58710" w14:textId="69033EB7" w:rsidR="00425110" w:rsidRPr="00425110" w:rsidRDefault="00425110" w:rsidP="00F92170">
            <w:pPr>
              <w:rPr>
                <w:lang w:val="en-US"/>
              </w:rPr>
            </w:pPr>
            <w:r>
              <w:rPr>
                <w:lang w:val="en-US"/>
              </w:rPr>
              <w:t>Ni (200)</w:t>
            </w:r>
          </w:p>
        </w:tc>
      </w:tr>
      <w:tr w:rsidR="00425110" w14:paraId="093B349A" w14:textId="77777777" w:rsidTr="00425110">
        <w:tc>
          <w:tcPr>
            <w:tcW w:w="491" w:type="pct"/>
          </w:tcPr>
          <w:p w14:paraId="1AFF1071" w14:textId="088481BA" w:rsidR="00425110" w:rsidRDefault="00425110" w:rsidP="00F92170">
            <w:r>
              <w:t>6</w:t>
            </w:r>
          </w:p>
        </w:tc>
        <w:tc>
          <w:tcPr>
            <w:tcW w:w="1081" w:type="pct"/>
          </w:tcPr>
          <w:p w14:paraId="46267992" w14:textId="0BE526F1" w:rsidR="00425110" w:rsidRDefault="00425110" w:rsidP="00F92170">
            <w:r>
              <w:t>41,75</w:t>
            </w:r>
          </w:p>
        </w:tc>
        <w:tc>
          <w:tcPr>
            <w:tcW w:w="1114" w:type="pct"/>
          </w:tcPr>
          <w:p w14:paraId="4D12AA8F" w14:textId="01CAAF1F" w:rsidR="00425110" w:rsidRDefault="00425110" w:rsidP="00F92170">
            <w:r>
              <w:t>1,4547</w:t>
            </w:r>
          </w:p>
        </w:tc>
        <w:tc>
          <w:tcPr>
            <w:tcW w:w="837" w:type="pct"/>
          </w:tcPr>
          <w:p w14:paraId="60260597" w14:textId="744D1F1C" w:rsidR="00425110" w:rsidRDefault="00425110" w:rsidP="00F92170">
            <w:r>
              <w:t>1,45</w:t>
            </w:r>
          </w:p>
        </w:tc>
        <w:tc>
          <w:tcPr>
            <w:tcW w:w="1477" w:type="pct"/>
          </w:tcPr>
          <w:p w14:paraId="2DB1634C" w14:textId="0BAF47E8" w:rsidR="00425110" w:rsidRPr="00425110" w:rsidRDefault="00425110" w:rsidP="00F92170">
            <w:pPr>
              <w:rPr>
                <w:lang w:val="en-US"/>
              </w:rPr>
            </w:pPr>
            <w:r>
              <w:rPr>
                <w:lang w:val="en-US"/>
              </w:rPr>
              <w:t>WC (110)</w:t>
            </w:r>
          </w:p>
        </w:tc>
      </w:tr>
      <w:tr w:rsidR="00425110" w14:paraId="072117CA" w14:textId="77777777" w:rsidTr="00425110">
        <w:tc>
          <w:tcPr>
            <w:tcW w:w="491" w:type="pct"/>
          </w:tcPr>
          <w:p w14:paraId="3F5DB131" w14:textId="5E71718B" w:rsidR="00425110" w:rsidRDefault="00425110" w:rsidP="00F92170">
            <w:r>
              <w:t>7</w:t>
            </w:r>
          </w:p>
        </w:tc>
        <w:tc>
          <w:tcPr>
            <w:tcW w:w="1081" w:type="pct"/>
          </w:tcPr>
          <w:p w14:paraId="086375F4" w14:textId="1BB6DF77" w:rsidR="00425110" w:rsidRDefault="00425110" w:rsidP="00F92170">
            <w:r>
              <w:t>73</w:t>
            </w:r>
          </w:p>
        </w:tc>
        <w:tc>
          <w:tcPr>
            <w:tcW w:w="1114" w:type="pct"/>
          </w:tcPr>
          <w:p w14:paraId="6AB0BA40" w14:textId="4B48452D" w:rsidR="00425110" w:rsidRDefault="00425110" w:rsidP="00F92170">
            <w:r>
              <w:t>1,4203</w:t>
            </w:r>
          </w:p>
        </w:tc>
        <w:tc>
          <w:tcPr>
            <w:tcW w:w="837" w:type="pct"/>
          </w:tcPr>
          <w:p w14:paraId="18E61453" w14:textId="34081875" w:rsidR="00425110" w:rsidRDefault="00425110" w:rsidP="00F92170">
            <w:r>
              <w:t>1,418</w:t>
            </w:r>
          </w:p>
        </w:tc>
        <w:tc>
          <w:tcPr>
            <w:tcW w:w="1477" w:type="pct"/>
          </w:tcPr>
          <w:p w14:paraId="4DA67D48" w14:textId="2187BA49" w:rsidR="00425110" w:rsidRPr="00425110" w:rsidRDefault="00425110" w:rsidP="00F92170">
            <w:pPr>
              <w:rPr>
                <w:lang w:val="en-US"/>
              </w:rPr>
            </w:pPr>
            <w:r>
              <w:rPr>
                <w:lang w:val="en-US"/>
              </w:rPr>
              <w:t>WC (002)</w:t>
            </w:r>
          </w:p>
        </w:tc>
      </w:tr>
      <w:tr w:rsidR="00425110" w14:paraId="5351311F" w14:textId="77777777" w:rsidTr="00425110">
        <w:tc>
          <w:tcPr>
            <w:tcW w:w="491" w:type="pct"/>
          </w:tcPr>
          <w:p w14:paraId="375FA90C" w14:textId="6CD65A8F" w:rsidR="00425110" w:rsidRDefault="00425110" w:rsidP="00F92170">
            <w:r>
              <w:t>8</w:t>
            </w:r>
          </w:p>
        </w:tc>
        <w:tc>
          <w:tcPr>
            <w:tcW w:w="1081" w:type="pct"/>
          </w:tcPr>
          <w:p w14:paraId="6BE504AD" w14:textId="269FD945" w:rsidR="00425110" w:rsidRDefault="00425110" w:rsidP="00F92170">
            <w:r>
              <w:t>78,5</w:t>
            </w:r>
          </w:p>
        </w:tc>
        <w:tc>
          <w:tcPr>
            <w:tcW w:w="1114" w:type="pct"/>
          </w:tcPr>
          <w:p w14:paraId="4BF16073" w14:textId="5517040B" w:rsidR="00425110" w:rsidRDefault="00425110" w:rsidP="00F92170">
            <w:r>
              <w:t>1,2933</w:t>
            </w:r>
          </w:p>
        </w:tc>
        <w:tc>
          <w:tcPr>
            <w:tcW w:w="837" w:type="pct"/>
          </w:tcPr>
          <w:p w14:paraId="060E0282" w14:textId="6A26B92D" w:rsidR="00425110" w:rsidRDefault="00425110" w:rsidP="00F92170">
            <w:r>
              <w:t>1,290</w:t>
            </w:r>
          </w:p>
        </w:tc>
        <w:tc>
          <w:tcPr>
            <w:tcW w:w="1477" w:type="pct"/>
          </w:tcPr>
          <w:p w14:paraId="6282E9D3" w14:textId="62E22F91" w:rsidR="00425110" w:rsidRPr="00425110" w:rsidRDefault="00425110" w:rsidP="00F92170">
            <w:pPr>
              <w:rPr>
                <w:lang w:val="en-US"/>
              </w:rPr>
            </w:pPr>
            <w:r>
              <w:rPr>
                <w:lang w:val="en-US"/>
              </w:rPr>
              <w:t>WC (111)</w:t>
            </w:r>
          </w:p>
        </w:tc>
      </w:tr>
      <w:tr w:rsidR="00425110" w14:paraId="058EB875" w14:textId="77777777" w:rsidTr="00425110">
        <w:tc>
          <w:tcPr>
            <w:tcW w:w="491" w:type="pct"/>
          </w:tcPr>
          <w:p w14:paraId="135039C4" w14:textId="765D1A27" w:rsidR="00425110" w:rsidRDefault="00425110" w:rsidP="00F92170">
            <w:r>
              <w:t>9</w:t>
            </w:r>
          </w:p>
        </w:tc>
        <w:tc>
          <w:tcPr>
            <w:tcW w:w="1081" w:type="pct"/>
          </w:tcPr>
          <w:p w14:paraId="07C4DE29" w14:textId="5A81CE1B" w:rsidR="00425110" w:rsidRDefault="00425110" w:rsidP="00F92170">
            <w:r>
              <w:t>50,75</w:t>
            </w:r>
          </w:p>
        </w:tc>
        <w:tc>
          <w:tcPr>
            <w:tcW w:w="1114" w:type="pct"/>
          </w:tcPr>
          <w:p w14:paraId="268B8916" w14:textId="0CEA64F1" w:rsidR="00425110" w:rsidRDefault="00425110" w:rsidP="00F92170">
            <w:r>
              <w:t>1,25083</w:t>
            </w:r>
          </w:p>
        </w:tc>
        <w:tc>
          <w:tcPr>
            <w:tcW w:w="837" w:type="pct"/>
          </w:tcPr>
          <w:p w14:paraId="5216E1B0" w14:textId="7932EFC4" w:rsidR="00425110" w:rsidRDefault="00425110" w:rsidP="00F92170">
            <w:r>
              <w:t>1,255</w:t>
            </w:r>
          </w:p>
        </w:tc>
        <w:tc>
          <w:tcPr>
            <w:tcW w:w="1477" w:type="pct"/>
          </w:tcPr>
          <w:p w14:paraId="52DD0ED4" w14:textId="6B1FCD77" w:rsidR="00425110" w:rsidRPr="00425110" w:rsidRDefault="00425110" w:rsidP="00F92170">
            <w:pPr>
              <w:rPr>
                <w:lang w:val="en-US"/>
              </w:rPr>
            </w:pPr>
            <w:r>
              <w:rPr>
                <w:lang w:val="en-US"/>
              </w:rPr>
              <w:t>WC (200)</w:t>
            </w:r>
          </w:p>
        </w:tc>
      </w:tr>
      <w:tr w:rsidR="00425110" w14:paraId="4BB0937F" w14:textId="77777777" w:rsidTr="00425110">
        <w:tc>
          <w:tcPr>
            <w:tcW w:w="491" w:type="pct"/>
          </w:tcPr>
          <w:p w14:paraId="670416D0" w14:textId="4FCA5F30" w:rsidR="00425110" w:rsidRDefault="00425110" w:rsidP="00F92170">
            <w:r>
              <w:t>10</w:t>
            </w:r>
          </w:p>
        </w:tc>
        <w:tc>
          <w:tcPr>
            <w:tcW w:w="1081" w:type="pct"/>
          </w:tcPr>
          <w:p w14:paraId="22EC0D4B" w14:textId="0DA00EEE" w:rsidR="00425110" w:rsidRDefault="00425110" w:rsidP="00F92170">
            <w:r>
              <w:t>51</w:t>
            </w:r>
          </w:p>
        </w:tc>
        <w:tc>
          <w:tcPr>
            <w:tcW w:w="1114" w:type="pct"/>
          </w:tcPr>
          <w:p w14:paraId="54C6C705" w14:textId="0B05B52F" w:rsidR="00425110" w:rsidRDefault="00425110" w:rsidP="00F92170">
            <w:r>
              <w:t>1,2464</w:t>
            </w:r>
          </w:p>
        </w:tc>
        <w:tc>
          <w:tcPr>
            <w:tcW w:w="837" w:type="pct"/>
          </w:tcPr>
          <w:p w14:paraId="68CDDD4F" w14:textId="2389E4E0" w:rsidR="00425110" w:rsidRDefault="00425110" w:rsidP="00F92170">
            <w:r>
              <w:t>1,250</w:t>
            </w:r>
          </w:p>
        </w:tc>
        <w:tc>
          <w:tcPr>
            <w:tcW w:w="1477" w:type="pct"/>
          </w:tcPr>
          <w:p w14:paraId="3CB01F61" w14:textId="713F5AE3" w:rsidR="00425110" w:rsidRPr="00425110" w:rsidRDefault="00425110" w:rsidP="00F92170">
            <w:pPr>
              <w:rPr>
                <w:lang w:val="en-US"/>
              </w:rPr>
            </w:pPr>
            <w:r>
              <w:rPr>
                <w:lang w:val="en-US"/>
              </w:rPr>
              <w:t>Ni (220)</w:t>
            </w:r>
          </w:p>
        </w:tc>
      </w:tr>
      <w:tr w:rsidR="00425110" w14:paraId="4696D6A2" w14:textId="77777777" w:rsidTr="00425110">
        <w:tc>
          <w:tcPr>
            <w:tcW w:w="491" w:type="pct"/>
          </w:tcPr>
          <w:p w14:paraId="51A5008F" w14:textId="59FD8BFB" w:rsidR="00425110" w:rsidRDefault="00425110" w:rsidP="00F92170">
            <w:r>
              <w:t>11</w:t>
            </w:r>
          </w:p>
        </w:tc>
        <w:tc>
          <w:tcPr>
            <w:tcW w:w="1081" w:type="pct"/>
          </w:tcPr>
          <w:p w14:paraId="42133CA0" w14:textId="581EBAA0" w:rsidR="00425110" w:rsidRDefault="00425110" w:rsidP="00F92170">
            <w:r>
              <w:t>51,5</w:t>
            </w:r>
          </w:p>
        </w:tc>
        <w:tc>
          <w:tcPr>
            <w:tcW w:w="1114" w:type="pct"/>
          </w:tcPr>
          <w:p w14:paraId="77099552" w14:textId="1AB49DE9" w:rsidR="00425110" w:rsidRDefault="00425110" w:rsidP="00F92170">
            <w:r>
              <w:t>1,2377</w:t>
            </w:r>
          </w:p>
        </w:tc>
        <w:tc>
          <w:tcPr>
            <w:tcW w:w="837" w:type="pct"/>
          </w:tcPr>
          <w:p w14:paraId="45B26AC4" w14:textId="7B3FEA28" w:rsidR="00425110" w:rsidRDefault="00425110" w:rsidP="00F92170">
            <w:r>
              <w:t>1,231</w:t>
            </w:r>
          </w:p>
        </w:tc>
        <w:tc>
          <w:tcPr>
            <w:tcW w:w="1477" w:type="pct"/>
          </w:tcPr>
          <w:p w14:paraId="68B6C455" w14:textId="3588FCE6" w:rsidR="00425110" w:rsidRPr="00425110" w:rsidRDefault="00425110" w:rsidP="00F92170">
            <w:pPr>
              <w:rPr>
                <w:lang w:val="en-US"/>
              </w:rPr>
            </w:pPr>
            <w:r>
              <w:rPr>
                <w:lang w:val="en-US"/>
              </w:rPr>
              <w:t>WC (102)</w:t>
            </w:r>
          </w:p>
        </w:tc>
      </w:tr>
      <w:tr w:rsidR="00425110" w14:paraId="777A4286" w14:textId="77777777" w:rsidTr="00425110">
        <w:tc>
          <w:tcPr>
            <w:tcW w:w="491" w:type="pct"/>
          </w:tcPr>
          <w:p w14:paraId="73CE9C60" w14:textId="09253A2E" w:rsidR="00425110" w:rsidRDefault="00425110" w:rsidP="00F92170">
            <w:r>
              <w:t>12</w:t>
            </w:r>
          </w:p>
        </w:tc>
        <w:tc>
          <w:tcPr>
            <w:tcW w:w="1081" w:type="pct"/>
          </w:tcPr>
          <w:p w14:paraId="5851FEE4" w14:textId="66AA4F73" w:rsidR="00425110" w:rsidRDefault="00425110" w:rsidP="00F92170">
            <w:r>
              <w:t>57,5</w:t>
            </w:r>
          </w:p>
        </w:tc>
        <w:tc>
          <w:tcPr>
            <w:tcW w:w="1114" w:type="pct"/>
          </w:tcPr>
          <w:p w14:paraId="5CAC5FF2" w14:textId="52DB3EAE" w:rsidR="00425110" w:rsidRDefault="00425110" w:rsidP="00F92170">
            <w:r>
              <w:t>1,1485</w:t>
            </w:r>
          </w:p>
        </w:tc>
        <w:tc>
          <w:tcPr>
            <w:tcW w:w="837" w:type="pct"/>
          </w:tcPr>
          <w:p w14:paraId="5BE9AF10" w14:textId="0760B54F" w:rsidR="00425110" w:rsidRDefault="00425110" w:rsidP="00F92170">
            <w:r>
              <w:t>1,147</w:t>
            </w:r>
          </w:p>
        </w:tc>
        <w:tc>
          <w:tcPr>
            <w:tcW w:w="1477" w:type="pct"/>
          </w:tcPr>
          <w:p w14:paraId="2EEDE516" w14:textId="5E6A873A" w:rsidR="00425110" w:rsidRPr="00425110" w:rsidRDefault="00425110" w:rsidP="00F92170">
            <w:pPr>
              <w:rPr>
                <w:lang w:val="en-US"/>
              </w:rPr>
            </w:pPr>
            <w:r>
              <w:rPr>
                <w:lang w:val="en-US"/>
              </w:rPr>
              <w:t>WC (201)</w:t>
            </w:r>
          </w:p>
        </w:tc>
      </w:tr>
    </w:tbl>
    <w:p w14:paraId="4DE559BA" w14:textId="314B0ECB" w:rsidR="00425110" w:rsidRDefault="00425110" w:rsidP="00F92170"/>
    <w:p w14:paraId="2A0B8712" w14:textId="07AD6FA4" w:rsidR="00425110" w:rsidRDefault="004F7FB5" w:rsidP="00F92170">
      <w:r>
        <w:lastRenderedPageBreak/>
        <w:t>Пик №5* - угол</w:t>
      </w:r>
      <w:r w:rsidR="00425110">
        <w:t xml:space="preserve"> 33,5˚</w:t>
      </w:r>
    </w:p>
    <w:p w14:paraId="7EAEAE31" w14:textId="669EE062" w:rsidR="00425110" w:rsidRPr="004F7FB5" w:rsidRDefault="00425110" w:rsidP="00F92170"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λ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1,7549 </m:t>
          </m:r>
          <m:r>
            <w:rPr>
              <w:rFonts w:ascii="Cambria Math" w:hAnsi="Cambria Math"/>
            </w:rPr>
            <m:t>Å</m:t>
          </m:r>
        </m:oMath>
      </m:oMathPara>
    </w:p>
    <w:p w14:paraId="781300BD" w14:textId="1369F9B3" w:rsidR="004F7FB5" w:rsidRDefault="004F7FB5" w:rsidP="00F92170">
      <w:r>
        <w:rPr>
          <w:lang w:val="en-US"/>
        </w:rPr>
        <w:t>I = 17</w:t>
      </w:r>
      <w:r>
        <w:t>,5</w:t>
      </w:r>
    </w:p>
    <w:p w14:paraId="639D0C49" w14:textId="30A1BF95" w:rsidR="004F7FB5" w:rsidRDefault="004F7FB5" w:rsidP="00F92170">
      <w:r>
        <w:rPr>
          <w:lang w:val="en-US"/>
        </w:rPr>
        <w:t>I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= </w:t>
      </w:r>
      <w:r>
        <w:t>25,4</w:t>
      </w:r>
    </w:p>
    <w:p w14:paraId="483F831B" w14:textId="23A0A332" w:rsidR="004F7FB5" w:rsidRDefault="004F7FB5" w:rsidP="00F92170"/>
    <w:p w14:paraId="64A18CFA" w14:textId="1E79903A" w:rsidR="004F7FB5" w:rsidRDefault="004F7FB5" w:rsidP="00F92170">
      <w:pPr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μ</m:t>
              </m:r>
            </m:e>
            <m:sup>
              <m:r>
                <w:rPr>
                  <w:rFonts w:ascii="Cambria Math" w:hAnsi="Cambria Math"/>
                </w:rPr>
                <m:t>wc</m:t>
              </m:r>
            </m:sup>
          </m:s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  <m:sup>
              <m:r>
                <w:rPr>
                  <w:rFonts w:ascii="Cambria Math" w:hAnsi="Cambria Math"/>
                </w:rPr>
                <m:t>w</m:t>
              </m:r>
            </m:sup>
          </m:sSubSup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w</m:t>
              </m:r>
            </m:sub>
          </m:sSub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  <m:sup>
              <m:r>
                <w:rPr>
                  <w:rFonts w:ascii="Cambria Math" w:hAnsi="Cambria Math"/>
                </w:rPr>
                <m:t>c</m:t>
              </m:r>
            </m:sup>
          </m:sSubSup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  <w:lang w:val="en-US"/>
            </w:rPr>
            <m:t>=306</m:t>
          </m:r>
          <m:r>
            <w:rPr>
              <w:rFonts w:ascii="Cambria Math" w:hAnsi="Cambria Math"/>
            </w:rPr>
            <m:t>,</m:t>
          </m:r>
          <m:r>
            <w:rPr>
              <w:rFonts w:ascii="Cambria Math" w:hAnsi="Cambria Math"/>
              <w:lang w:val="en-US"/>
            </w:rPr>
            <m:t xml:space="preserve">9431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см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/г</m:t>
          </m:r>
        </m:oMath>
      </m:oMathPara>
    </w:p>
    <w:p w14:paraId="659980EE" w14:textId="3790B887" w:rsidR="004F7FB5" w:rsidRDefault="004F7FB5" w:rsidP="00F92170">
      <w:r>
        <w:t>С</w:t>
      </w:r>
      <w:r>
        <w:rPr>
          <w:vertAlign w:val="subscript"/>
        </w:rPr>
        <w:t>с</w:t>
      </w:r>
      <w:r>
        <w:t xml:space="preserve"> = 12,01 (6,13%)</w:t>
      </w:r>
    </w:p>
    <w:p w14:paraId="4603E850" w14:textId="36C4047E" w:rsidR="004F7FB5" w:rsidRDefault="004F7FB5" w:rsidP="00F92170">
      <w:r>
        <w:t>С</w:t>
      </w:r>
      <w:r>
        <w:rPr>
          <w:vertAlign w:val="subscript"/>
          <w:lang w:val="en-US"/>
        </w:rPr>
        <w:t>w</w:t>
      </w:r>
      <w:r>
        <w:rPr>
          <w:lang w:val="en-US"/>
        </w:rPr>
        <w:t xml:space="preserve"> = 183</w:t>
      </w:r>
      <w:r>
        <w:t>,</w:t>
      </w:r>
      <w:r>
        <w:rPr>
          <w:lang w:val="en-US"/>
        </w:rPr>
        <w:t xml:space="preserve">9 </w:t>
      </w:r>
      <w:r>
        <w:t>(93,87%)</w:t>
      </w:r>
    </w:p>
    <w:p w14:paraId="18ED1D1C" w14:textId="20AA657C" w:rsidR="004F7FB5" w:rsidRDefault="004F7FB5" w:rsidP="00F92170">
      <w:pPr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μ</m:t>
              </m:r>
            </m:e>
            <m:sup/>
          </m:s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  <m:sup>
              <m:r>
                <w:rPr>
                  <w:rFonts w:ascii="Cambria Math" w:hAnsi="Cambria Math"/>
                </w:rPr>
                <m:t>w</m:t>
              </m:r>
              <m:r>
                <w:rPr>
                  <w:rFonts w:ascii="Cambria Math" w:hAnsi="Cambria Math"/>
                </w:rPr>
                <m:t>с</m:t>
              </m:r>
            </m:sup>
          </m:sSubSup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  <w:lang w:val="en-US"/>
                </w:rPr>
                <m:t>wc</m:t>
              </m:r>
            </m:sub>
          </m:sSub>
          <m:r>
            <w:rPr>
              <w:rFonts w:ascii="Cambria Math" w:hAnsi="Cambria Math"/>
              <w:lang w:val="en-US"/>
            </w:rPr>
            <m:t>=4757</m:t>
          </m:r>
          <m:r>
            <w:rPr>
              <w:rFonts w:ascii="Cambria Math" w:hAnsi="Cambria Math"/>
            </w:rPr>
            <m:t xml:space="preserve">,61805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см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14:paraId="44041146" w14:textId="0C7E71CE" w:rsidR="004F7FB5" w:rsidRPr="004F7FB5" w:rsidRDefault="004F7FB5" w:rsidP="00F92170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  <w:lang w:val="en-US"/>
                </w:rPr>
                <m:t>wc</m:t>
              </m:r>
            </m:sub>
          </m:sSub>
          <m:r>
            <w:rPr>
              <w:rFonts w:ascii="Cambria Math" w:hAnsi="Cambria Math"/>
              <w:lang w:val="en-US"/>
            </w:rPr>
            <m:t>=15,50 г/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см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</m:oMath>
      </m:oMathPara>
    </w:p>
    <w:p w14:paraId="69E09C2A" w14:textId="0E271A1B" w:rsidR="004F7FB5" w:rsidRDefault="004F7FB5" w:rsidP="00F92170"/>
    <w:p w14:paraId="0D2127FF" w14:textId="7B866399" w:rsidR="00287606" w:rsidRPr="00622641" w:rsidRDefault="00287606" w:rsidP="00F92170">
      <m:oMathPara>
        <m:oMathParaPr>
          <m:jc m:val="center"/>
        </m:oMathParaPr>
        <m:oMath>
          <m:r>
            <w:rPr>
              <w:rFonts w:ascii="Cambria Math" w:hAnsi="Cambria Math"/>
            </w:rPr>
            <m:t>t=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I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num>
            <m:den>
              <m:r>
                <w:rPr>
                  <w:rFonts w:ascii="Cambria Math" w:hAnsi="Cambria Math"/>
                </w:rPr>
                <m:t>2μ</m:t>
              </m:r>
            </m:den>
          </m:f>
          <m:r>
            <w:rPr>
              <w:rFonts w:ascii="Cambria Math" w:hAnsi="Cambria Math"/>
            </w:rPr>
            <m:t>=0,2155 мкм</m:t>
          </m:r>
        </m:oMath>
      </m:oMathPara>
      <w:bookmarkStart w:id="0" w:name="_GoBack"/>
      <w:bookmarkEnd w:id="0"/>
    </w:p>
    <w:sectPr w:rsidR="00287606" w:rsidRPr="00622641" w:rsidSect="00BC24D1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452"/>
    <w:multiLevelType w:val="hybridMultilevel"/>
    <w:tmpl w:val="A9B4F286"/>
    <w:lvl w:ilvl="0" w:tplc="B8C636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F06521E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2F9D6493"/>
    <w:multiLevelType w:val="hybridMultilevel"/>
    <w:tmpl w:val="50EE1100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3F8B0780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C"/>
    <w:rsid w:val="00013DD2"/>
    <w:rsid w:val="000352CB"/>
    <w:rsid w:val="000476C2"/>
    <w:rsid w:val="0006462B"/>
    <w:rsid w:val="00065A45"/>
    <w:rsid w:val="00066C6D"/>
    <w:rsid w:val="0009521F"/>
    <w:rsid w:val="001B600C"/>
    <w:rsid w:val="001C668E"/>
    <w:rsid w:val="00230CCE"/>
    <w:rsid w:val="00281CAB"/>
    <w:rsid w:val="00287606"/>
    <w:rsid w:val="00425110"/>
    <w:rsid w:val="004377BD"/>
    <w:rsid w:val="00437FBE"/>
    <w:rsid w:val="004B6F5F"/>
    <w:rsid w:val="004C222B"/>
    <w:rsid w:val="004D7087"/>
    <w:rsid w:val="004E6FCB"/>
    <w:rsid w:val="004F7FB5"/>
    <w:rsid w:val="00545A21"/>
    <w:rsid w:val="005652F7"/>
    <w:rsid w:val="00581815"/>
    <w:rsid w:val="00622641"/>
    <w:rsid w:val="00633CFC"/>
    <w:rsid w:val="00674DDA"/>
    <w:rsid w:val="00676CD6"/>
    <w:rsid w:val="007460B1"/>
    <w:rsid w:val="00773D58"/>
    <w:rsid w:val="00817354"/>
    <w:rsid w:val="0082396E"/>
    <w:rsid w:val="00896083"/>
    <w:rsid w:val="008A5F76"/>
    <w:rsid w:val="008E3714"/>
    <w:rsid w:val="00971844"/>
    <w:rsid w:val="009B2DD9"/>
    <w:rsid w:val="00A24068"/>
    <w:rsid w:val="00A51CB8"/>
    <w:rsid w:val="00AB68E0"/>
    <w:rsid w:val="00AD1D30"/>
    <w:rsid w:val="00AE6E54"/>
    <w:rsid w:val="00B8277C"/>
    <w:rsid w:val="00B92125"/>
    <w:rsid w:val="00BA0A8F"/>
    <w:rsid w:val="00BA56D6"/>
    <w:rsid w:val="00BC24D1"/>
    <w:rsid w:val="00BE0C09"/>
    <w:rsid w:val="00BF1358"/>
    <w:rsid w:val="00C74D91"/>
    <w:rsid w:val="00CB3961"/>
    <w:rsid w:val="00CC491D"/>
    <w:rsid w:val="00CE04EB"/>
    <w:rsid w:val="00D90391"/>
    <w:rsid w:val="00DA2F99"/>
    <w:rsid w:val="00E1337E"/>
    <w:rsid w:val="00E405C9"/>
    <w:rsid w:val="00E447B8"/>
    <w:rsid w:val="00EB32C3"/>
    <w:rsid w:val="00F92170"/>
    <w:rsid w:val="00F947AB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5EFC"/>
  <w15:chartTrackingRefBased/>
  <w15:docId w15:val="{2CFF0B00-9FAC-4242-82B3-CCDABC2C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1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462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64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646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4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C74D91"/>
    <w:rPr>
      <w:color w:val="808080"/>
    </w:rPr>
  </w:style>
  <w:style w:type="table" w:styleId="a6">
    <w:name w:val="Table Grid"/>
    <w:basedOn w:val="a1"/>
    <w:uiPriority w:val="39"/>
    <w:rsid w:val="0006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60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D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D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7D"/>
    <w:rsid w:val="0033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40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40BDF-E784-4D26-B31A-FDFEB788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 Сидоров</cp:lastModifiedBy>
  <cp:revision>5</cp:revision>
  <cp:lastPrinted>2015-10-01T19:57:00Z</cp:lastPrinted>
  <dcterms:created xsi:type="dcterms:W3CDTF">2015-11-20T08:37:00Z</dcterms:created>
  <dcterms:modified xsi:type="dcterms:W3CDTF">2015-11-20T09:26:00Z</dcterms:modified>
</cp:coreProperties>
</file>