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4E" w:rsidRDefault="00667894" w:rsidP="00667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 ,13</w:t>
      </w:r>
    </w:p>
    <w:p w:rsidR="00667894" w:rsidRDefault="00667894" w:rsidP="0066789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Высокотемпературные камерные электропечи (с карборундовыми нагревателями и нагревателями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хромид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лантана). Применение и особенности конструкций (стр. 41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67894" w:rsidRDefault="00667894" w:rsidP="00667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тр. 85)</w:t>
      </w:r>
    </w:p>
    <w:p w:rsidR="00667894" w:rsidRPr="00667894" w:rsidRDefault="00667894" w:rsidP="006678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Вакуумные печи с газовой закалкой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 114</w:t>
      </w:r>
      <w:r>
        <w:rPr>
          <w:rFonts w:ascii="Times New Roman" w:hAnsi="Times New Roman"/>
          <w:color w:val="FF0000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667894" w:rsidRDefault="00667894" w:rsidP="00667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3A0" w:rsidRPr="001D31CE" w:rsidRDefault="00FE73A0" w:rsidP="00FE73A0">
      <w:pPr>
        <w:pStyle w:val="a8"/>
        <w:spacing w:before="225" w:beforeAutospacing="0" w:line="288" w:lineRule="atLeast"/>
        <w:ind w:left="225" w:right="375"/>
        <w:jc w:val="both"/>
        <w:rPr>
          <w:rFonts w:ascii="Verdana" w:hAnsi="Verdana"/>
          <w:color w:val="FF0000"/>
          <w:sz w:val="21"/>
          <w:szCs w:val="21"/>
        </w:rPr>
      </w:pPr>
      <w:r>
        <w:rPr>
          <w:rStyle w:val="a9"/>
          <w:rFonts w:ascii="Verdana" w:hAnsi="Verdana"/>
          <w:color w:val="000000"/>
          <w:sz w:val="21"/>
          <w:szCs w:val="21"/>
        </w:rPr>
        <w:t>3.1.3. Высокотемпературные камерные электропечи.</w:t>
      </w:r>
      <w:r>
        <w:rPr>
          <w:rStyle w:val="a9"/>
          <w:rFonts w:ascii="Verdana" w:hAnsi="Verdana"/>
          <w:color w:val="000000"/>
          <w:sz w:val="21"/>
          <w:szCs w:val="21"/>
        </w:rPr>
        <w:t xml:space="preserve"> </w:t>
      </w:r>
      <w:r w:rsidRPr="001D31CE">
        <w:rPr>
          <w:rFonts w:ascii="Verdana" w:hAnsi="Verdana"/>
          <w:color w:val="FF0000"/>
          <w:sz w:val="21"/>
          <w:szCs w:val="21"/>
        </w:rPr>
        <w:t xml:space="preserve">К </w:t>
      </w:r>
      <w:proofErr w:type="gramStart"/>
      <w:r w:rsidRPr="001D31CE">
        <w:rPr>
          <w:rFonts w:ascii="Verdana" w:hAnsi="Verdana"/>
          <w:color w:val="FF0000"/>
          <w:sz w:val="21"/>
          <w:szCs w:val="21"/>
        </w:rPr>
        <w:t>высоко-температурным</w:t>
      </w:r>
      <w:proofErr w:type="gramEnd"/>
      <w:r w:rsidRPr="001D31CE">
        <w:rPr>
          <w:rFonts w:ascii="Verdana" w:hAnsi="Verdana"/>
          <w:color w:val="FF0000"/>
          <w:sz w:val="21"/>
          <w:szCs w:val="21"/>
        </w:rPr>
        <w:t xml:space="preserve"> печам сопротивления относят печи с рабочей температурой выше 1200…1250 °С. Наиболее распространенной является группа высокотемпературных печей с карборундовыми нагревателями из карбида кремния. Они могут работать до 1450</w:t>
      </w:r>
      <w:proofErr w:type="gramStart"/>
      <w:r w:rsidRPr="001D31CE">
        <w:rPr>
          <w:rFonts w:ascii="Verdana" w:hAnsi="Verdana"/>
          <w:color w:val="FF0000"/>
          <w:sz w:val="21"/>
          <w:szCs w:val="21"/>
        </w:rPr>
        <w:t xml:space="preserve"> °С</w:t>
      </w:r>
      <w:proofErr w:type="gramEnd"/>
      <w:r w:rsidRPr="001D31CE">
        <w:rPr>
          <w:rFonts w:ascii="Verdana" w:hAnsi="Verdana"/>
          <w:color w:val="FF0000"/>
          <w:sz w:val="21"/>
          <w:szCs w:val="21"/>
        </w:rPr>
        <w:t xml:space="preserve"> и такие нагреватели перекрывают диапазон 1200…1400 °С. Современные высокотемпературные промышленные печи имеют футеровку из двух слоев. Это стало возможным благодаря разработке новых высокоэффективных огнеупорных и теплоизоляционных материалов.</w:t>
      </w:r>
    </w:p>
    <w:p w:rsidR="00FE73A0" w:rsidRPr="001D31CE" w:rsidRDefault="00FE73A0" w:rsidP="00FE73A0">
      <w:pPr>
        <w:pStyle w:val="a8"/>
        <w:spacing w:before="225" w:beforeAutospacing="0" w:line="288" w:lineRule="atLeast"/>
        <w:ind w:left="225" w:right="375"/>
        <w:jc w:val="both"/>
        <w:rPr>
          <w:rFonts w:ascii="Verdana" w:hAnsi="Verdana"/>
          <w:color w:val="FF0000"/>
          <w:sz w:val="21"/>
          <w:szCs w:val="21"/>
        </w:rPr>
      </w:pPr>
      <w:r w:rsidRPr="001D31CE">
        <w:rPr>
          <w:rFonts w:ascii="Verdana" w:hAnsi="Verdana"/>
          <w:color w:val="FF0000"/>
          <w:sz w:val="21"/>
          <w:szCs w:val="21"/>
        </w:rPr>
        <w:t>Нагреватели применяются как с утолщениями на концах (</w:t>
      </w:r>
      <w:proofErr w:type="spellStart"/>
      <w:r w:rsidRPr="001D31CE">
        <w:rPr>
          <w:rFonts w:ascii="Verdana" w:hAnsi="Verdana"/>
          <w:color w:val="FF0000"/>
          <w:sz w:val="21"/>
          <w:szCs w:val="21"/>
        </w:rPr>
        <w:t>силитовые</w:t>
      </w:r>
      <w:proofErr w:type="spellEnd"/>
      <w:r w:rsidRPr="001D31CE">
        <w:rPr>
          <w:rFonts w:ascii="Verdana" w:hAnsi="Verdana"/>
          <w:color w:val="FF0000"/>
          <w:sz w:val="21"/>
          <w:szCs w:val="21"/>
        </w:rPr>
        <w:t>) так и с выводами пониженного сопротивления (</w:t>
      </w:r>
      <w:proofErr w:type="spellStart"/>
      <w:r w:rsidRPr="001D31CE">
        <w:rPr>
          <w:rFonts w:ascii="Verdana" w:hAnsi="Verdana"/>
          <w:color w:val="FF0000"/>
          <w:sz w:val="21"/>
          <w:szCs w:val="21"/>
        </w:rPr>
        <w:t>глобаровые</w:t>
      </w:r>
      <w:proofErr w:type="spellEnd"/>
      <w:r w:rsidRPr="001D31CE">
        <w:rPr>
          <w:rFonts w:ascii="Verdana" w:hAnsi="Verdana"/>
          <w:color w:val="FF0000"/>
          <w:sz w:val="21"/>
          <w:szCs w:val="21"/>
        </w:rPr>
        <w:t xml:space="preserve">). Часто </w:t>
      </w:r>
      <w:proofErr w:type="spellStart"/>
      <w:r w:rsidRPr="001D31CE">
        <w:rPr>
          <w:rFonts w:ascii="Verdana" w:hAnsi="Verdana"/>
          <w:color w:val="FF0000"/>
          <w:sz w:val="21"/>
          <w:szCs w:val="21"/>
        </w:rPr>
        <w:t>глобаровые</w:t>
      </w:r>
      <w:proofErr w:type="spellEnd"/>
      <w:r w:rsidRPr="001D31CE">
        <w:rPr>
          <w:rFonts w:ascii="Verdana" w:hAnsi="Verdana"/>
          <w:color w:val="FF0000"/>
          <w:sz w:val="21"/>
          <w:szCs w:val="21"/>
        </w:rPr>
        <w:t xml:space="preserve"> нагреватели устанавливаются в печах горизонтально, встречаются и вертикальные конструкции.</w:t>
      </w:r>
    </w:p>
    <w:p w:rsidR="00FE73A0" w:rsidRDefault="00FE73A0" w:rsidP="00FE73A0">
      <w:pPr>
        <w:pStyle w:val="a8"/>
        <w:spacing w:before="225" w:beforeAutospacing="0" w:line="288" w:lineRule="atLeast"/>
        <w:ind w:left="225" w:right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Сопротивление нагревательных стержней существенно меняется по мере их разогрева. Поэтому во избежание их выхода из строя требуется медленный нагрев до 850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°С</w:t>
      </w:r>
      <w:proofErr w:type="gramEnd"/>
      <w:r>
        <w:rPr>
          <w:rStyle w:val="apple-converted-space"/>
          <w:rFonts w:ascii="Verdana" w:hAnsi="Verdana"/>
          <w:color w:val="000000"/>
          <w:sz w:val="21"/>
          <w:szCs w:val="21"/>
          <w:vertAlign w:val="superscript"/>
        </w:rPr>
        <w:t> </w:t>
      </w:r>
      <w:r>
        <w:rPr>
          <w:rFonts w:ascii="Verdana" w:hAnsi="Verdana"/>
          <w:color w:val="000000"/>
          <w:sz w:val="21"/>
          <w:szCs w:val="21"/>
        </w:rPr>
        <w:t>на пониженном напряжении. Следует иметь в виду, что карборундовые стержни, как в холодном, так и в горячем состоянии очень хрупкие. Для номинальных температур (более 1250 °С) на заводах машиностроения можно встретить электрические камерные печи серии Г с карборундовыми нагревателями постоянного сечения (</w:t>
      </w:r>
      <w:proofErr w:type="spellStart"/>
      <w:r>
        <w:rPr>
          <w:rFonts w:ascii="Verdana" w:hAnsi="Verdana"/>
          <w:color w:val="000000"/>
          <w:sz w:val="21"/>
          <w:szCs w:val="21"/>
        </w:rPr>
        <w:t>глобары</w:t>
      </w:r>
      <w:proofErr w:type="spellEnd"/>
      <w:r>
        <w:rPr>
          <w:rFonts w:ascii="Verdana" w:hAnsi="Verdana"/>
          <w:color w:val="000000"/>
          <w:sz w:val="21"/>
          <w:szCs w:val="21"/>
        </w:rPr>
        <w:t>). Конструкция печи типа Г-З0А с горизонтально расположенными карборундовыми нагревателями показана на рис. 3.10.</w:t>
      </w:r>
    </w:p>
    <w:p w:rsidR="001D31CE" w:rsidRDefault="00FE73A0" w:rsidP="00FE73A0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 wp14:anchorId="26AE3F8D" wp14:editId="05C8D8D2">
            <wp:extent cx="2339340" cy="1212215"/>
            <wp:effectExtent l="0" t="0" r="3810" b="6985"/>
            <wp:docPr id="5" name="Рисунок 5" descr="http://ok-t.ru/studopediaru/baza2/311434382664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ru/baza2/3114343826642.files/image03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0532A68B" wp14:editId="032BC318">
            <wp:extent cx="2764155" cy="3540760"/>
            <wp:effectExtent l="0" t="0" r="0" b="2540"/>
            <wp:docPr id="4" name="Рисунок 4" descr="http://ok-t.ru/studopediaru/baza2/3114343826642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ru/baza2/3114343826642.files/image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 xml:space="preserve"> Технические данные электропечи Г-З0А: мощность 30 кВт; напряжение 380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В</w:t>
      </w:r>
      <w:proofErr w:type="gramEnd"/>
      <w:r>
        <w:rPr>
          <w:rFonts w:ascii="Verdana" w:hAnsi="Verdana"/>
          <w:color w:val="000000"/>
          <w:sz w:val="21"/>
          <w:szCs w:val="21"/>
        </w:rPr>
        <w:t>; напряжение на нагревателях 105…238 В; производительность при нагреве от 850 до 1300 °С— 50 кг/ч, размеры рабочего пространства 30 х 400 х 250 мм; габаритные размеры печи: 1585 х 1590 х 1786 мм; общая масса печи 1600 кг.</w:t>
      </w:r>
      <w:r w:rsidRPr="00FE73A0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В некоторых конструкциях печей данного типа используется контролируемая атмосфера.</w:t>
      </w:r>
    </w:p>
    <w:p w:rsidR="001D31CE" w:rsidRPr="001D31CE" w:rsidRDefault="00FE73A0" w:rsidP="00FE73A0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FF0000"/>
          <w:sz w:val="21"/>
          <w:szCs w:val="21"/>
        </w:rPr>
      </w:pPr>
      <w:r w:rsidRPr="001D31CE">
        <w:rPr>
          <w:rFonts w:ascii="Verdana" w:hAnsi="Verdana"/>
          <w:color w:val="FF0000"/>
          <w:sz w:val="21"/>
          <w:szCs w:val="21"/>
        </w:rPr>
        <w:t xml:space="preserve">Недостатки печей: частый выход из строя карборундовых стержней из-за хрупкости, отсутствие механизированной загрузки и выгрузки деталей, окисление деталей при выходе их из печи и переносе в закалочный бак. </w:t>
      </w:r>
    </w:p>
    <w:p w:rsidR="00FE73A0" w:rsidRPr="001D31CE" w:rsidRDefault="00FE73A0" w:rsidP="00FE73A0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FF0000"/>
          <w:sz w:val="21"/>
          <w:szCs w:val="21"/>
        </w:rPr>
      </w:pPr>
      <w:r w:rsidRPr="001D31CE">
        <w:rPr>
          <w:rFonts w:ascii="Verdana" w:hAnsi="Verdana"/>
          <w:color w:val="FF0000"/>
          <w:sz w:val="21"/>
          <w:szCs w:val="21"/>
        </w:rPr>
        <w:t>В печах нагревают под закалку инструменты из быстрорежущих и хромистых высоколегированных сталей. Инструменты перед загрузкой в высокотемпературную печь подогревают до 850</w:t>
      </w:r>
      <w:proofErr w:type="gramStart"/>
      <w:r w:rsidRPr="001D31CE">
        <w:rPr>
          <w:rFonts w:ascii="Verdana" w:hAnsi="Verdana"/>
          <w:color w:val="FF0000"/>
          <w:sz w:val="21"/>
          <w:szCs w:val="21"/>
        </w:rPr>
        <w:t xml:space="preserve"> °С</w:t>
      </w:r>
      <w:proofErr w:type="gramEnd"/>
      <w:r w:rsidRPr="001D31CE">
        <w:rPr>
          <w:rFonts w:ascii="Verdana" w:hAnsi="Verdana"/>
          <w:color w:val="FF0000"/>
          <w:sz w:val="21"/>
          <w:szCs w:val="21"/>
        </w:rPr>
        <w:t xml:space="preserve"> в другой печи.</w:t>
      </w:r>
    </w:p>
    <w:p w:rsidR="0082606A" w:rsidRDefault="00FE73A0" w:rsidP="00FE73A0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 w:rsidRPr="001D31CE">
        <w:rPr>
          <w:rFonts w:ascii="Verdana" w:hAnsi="Verdana"/>
          <w:color w:val="FF0000"/>
          <w:sz w:val="21"/>
          <w:szCs w:val="21"/>
        </w:rPr>
        <w:t xml:space="preserve">Для совмещения двух операций в одной печи иногда применяют двухкамерную печь. Нижняя камера </w:t>
      </w:r>
      <w:proofErr w:type="gramStart"/>
      <w:r w:rsidRPr="001D31CE">
        <w:rPr>
          <w:rFonts w:ascii="Verdana" w:hAnsi="Verdana"/>
          <w:color w:val="FF0000"/>
          <w:sz w:val="21"/>
          <w:szCs w:val="21"/>
        </w:rPr>
        <w:t>служит для подогрева деталей до температуры 850 °С. Верхняя камера используется</w:t>
      </w:r>
      <w:proofErr w:type="gramEnd"/>
      <w:r w:rsidRPr="001D31CE">
        <w:rPr>
          <w:rFonts w:ascii="Verdana" w:hAnsi="Verdana"/>
          <w:color w:val="FF0000"/>
          <w:sz w:val="21"/>
          <w:szCs w:val="21"/>
        </w:rPr>
        <w:t xml:space="preserve"> для окончательного нагрева до 1300 … 1350 °С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 w:rsidR="0082606A">
        <w:rPr>
          <w:rFonts w:ascii="Verdana" w:hAnsi="Verdana"/>
          <w:color w:val="000000"/>
          <w:sz w:val="21"/>
          <w:szCs w:val="21"/>
        </w:rPr>
        <w:t xml:space="preserve">     </w:t>
      </w:r>
    </w:p>
    <w:p w:rsidR="0082606A" w:rsidRDefault="00FE73A0" w:rsidP="00FE73A0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Высокотемпературные печи с нагревателями из карбида кремния, </w:t>
      </w:r>
      <w:r w:rsidR="0082606A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предназначенные для работы с воздушной атмосферой, имеют индексы СНО - 2.3.2/13, СНО</w:t>
      </w:r>
      <w:r w:rsidR="0082606A">
        <w:rPr>
          <w:rFonts w:ascii="Verdana" w:hAnsi="Verdana"/>
          <w:color w:val="000000"/>
          <w:sz w:val="21"/>
          <w:szCs w:val="21"/>
        </w:rPr>
        <w:t xml:space="preserve"> - 3.4.2,5/13 и СНО - 5.8.3/13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537"/>
        <w:gridCol w:w="1243"/>
        <w:gridCol w:w="537"/>
        <w:gridCol w:w="81"/>
      </w:tblGrid>
      <w:tr w:rsidR="0082606A" w:rsidRPr="0082606A" w:rsidTr="0082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06A" w:rsidRPr="0082606A" w:rsidRDefault="0082606A" w:rsidP="008260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260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СНО-8,5.11.5 /16</w:t>
            </w:r>
          </w:p>
        </w:tc>
        <w:tc>
          <w:tcPr>
            <w:tcW w:w="0" w:type="auto"/>
            <w:vAlign w:val="center"/>
            <w:hideMark/>
          </w:tcPr>
          <w:p w:rsidR="0082606A" w:rsidRPr="0082606A" w:rsidRDefault="0082606A" w:rsidP="008260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260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82606A" w:rsidRPr="0082606A" w:rsidRDefault="0082606A" w:rsidP="008260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260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2,4.2,6.2,5</w:t>
            </w:r>
          </w:p>
        </w:tc>
        <w:tc>
          <w:tcPr>
            <w:tcW w:w="0" w:type="auto"/>
            <w:vAlign w:val="center"/>
            <w:hideMark/>
          </w:tcPr>
          <w:p w:rsidR="0082606A" w:rsidRPr="0082606A" w:rsidRDefault="0082606A" w:rsidP="008260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260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:rsidR="0082606A" w:rsidRPr="0082606A" w:rsidRDefault="0082606A" w:rsidP="008260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2606A" w:rsidRPr="0082606A" w:rsidRDefault="0082606A" w:rsidP="0082606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262880" cy="3242945"/>
            <wp:effectExtent l="0" t="0" r="0" b="0"/>
            <wp:docPr id="6" name="Рисунок 6" descr="http://ok-t.ru/studopediaru/baza2/3114343826642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ru/baza2/3114343826642.files/image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6A" w:rsidRPr="0082606A" w:rsidRDefault="0082606A" w:rsidP="0082606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Рис. 3.11. Камерная электропечь с карбидокремниевыми нагревателями:</w:t>
      </w:r>
    </w:p>
    <w:p w:rsidR="0082606A" w:rsidRPr="0082606A" w:rsidRDefault="0082606A" w:rsidP="0082606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1 -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нагреватели; 2 - дверца;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3 -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рукоятка перемещения дверцы;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4 -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ось поворотной опоры дверцы;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5 -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кожух </w:t>
      </w:r>
      <w:proofErr w:type="gramStart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выводов; б</w:t>
      </w:r>
      <w:proofErr w:type="gramEnd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перемычки выводов нагревателей; 7 - термоэлектрический преобразователь;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8 -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муллитокремнеземистое</w:t>
      </w:r>
      <w:proofErr w:type="spellEnd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волокно;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9 —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шамот легковесный плотностью 1300 кг/м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10 —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мулли-токорунд</w:t>
      </w:r>
      <w:proofErr w:type="spellEnd"/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среднеплотный;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11 —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шамот легковесный плотностью 1000 кг/м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  <w:r w:rsidRPr="008260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12 —</w:t>
      </w:r>
      <w:r w:rsidRPr="008260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защитный экран</w:t>
      </w:r>
    </w:p>
    <w:p w:rsidR="00FE73A0" w:rsidRDefault="00FE73A0" w:rsidP="0082606A">
      <w:pPr>
        <w:pStyle w:val="a8"/>
        <w:spacing w:before="225" w:beforeAutospacing="0" w:line="288" w:lineRule="atLeast"/>
        <w:ind w:left="225" w:right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Печи этого температурного, уровня используют для термообработки инструмента, нередко взамен соляных ванн, как значительно менее загрязняющие окружающую среду. Они применяются для процессов обжига 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неметаллических материалов и изделий, например, в производстве люминофоров, для спекания металлических порошков, обжига керамики, нанесения высокотемпературных упрочняющих покрытий и т. д. В некоторых случаях их используют для нагрева металла, например, под ковку.</w:t>
      </w:r>
    </w:p>
    <w:p w:rsidR="00FE73A0" w:rsidRDefault="00FE73A0" w:rsidP="00FE73A0">
      <w:pPr>
        <w:pStyle w:val="a8"/>
        <w:spacing w:before="225" w:beforeAutospacing="0" w:line="288" w:lineRule="atLeast"/>
        <w:ind w:left="225" w:right="375"/>
        <w:jc w:val="both"/>
        <w:rPr>
          <w:rFonts w:ascii="Verdana" w:hAnsi="Verdana"/>
          <w:color w:val="000000"/>
          <w:sz w:val="21"/>
          <w:szCs w:val="21"/>
        </w:rPr>
      </w:pPr>
    </w:p>
    <w:p w:rsidR="000268CC" w:rsidRDefault="000268CC" w:rsidP="00667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894" w:rsidRDefault="00667894" w:rsidP="00667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894" w:rsidRPr="00667894" w:rsidRDefault="00667894" w:rsidP="0066789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67894">
        <w:rPr>
          <w:rFonts w:ascii="Cambria" w:eastAsia="Cambria" w:hAnsi="Cambria" w:cs="Cambria"/>
          <w:sz w:val="28"/>
          <w:szCs w:val="28"/>
        </w:rPr>
        <w:t xml:space="preserve"> </w:t>
      </w:r>
      <w:r w:rsidRPr="006678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Карусельных ЭПНД можно нагревать изделия сложной конфигурации без поддонов, что не всегда возможно в других печах непрерывного действия.</w:t>
      </w:r>
    </w:p>
    <w:p w:rsidR="00667894" w:rsidRDefault="00667894" w:rsidP="006678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67894">
        <w:rPr>
          <w:rFonts w:ascii="Times New Roman" w:hAnsi="Times New Roman" w:cs="Times New Roman"/>
          <w:sz w:val="28"/>
          <w:szCs w:val="28"/>
        </w:rPr>
        <w:t>Карусельные ЭПНД сра</w:t>
      </w:r>
      <w:r>
        <w:rPr>
          <w:rFonts w:ascii="Times New Roman" w:hAnsi="Times New Roman" w:cs="Times New Roman"/>
          <w:sz w:val="28"/>
          <w:szCs w:val="28"/>
        </w:rPr>
        <w:t>внительно легко могут быть при</w:t>
      </w:r>
      <w:r w:rsidRPr="00667894">
        <w:rPr>
          <w:rFonts w:ascii="Times New Roman" w:hAnsi="Times New Roman" w:cs="Times New Roman"/>
          <w:sz w:val="28"/>
          <w:szCs w:val="28"/>
        </w:rPr>
        <w:t>способлены для работы с защитной атмосферой.</w:t>
      </w:r>
      <w:proofErr w:type="gramEnd"/>
      <w:r w:rsidRPr="00667894">
        <w:rPr>
          <w:rFonts w:ascii="Times New Roman" w:hAnsi="Times New Roman" w:cs="Times New Roman"/>
          <w:sz w:val="28"/>
          <w:szCs w:val="28"/>
        </w:rPr>
        <w:t xml:space="preserve"> В этом случае оконные проемы оборудуются пламенными завесами и шторками. </w:t>
      </w:r>
      <w:r w:rsidRPr="00667894">
        <w:rPr>
          <w:rFonts w:ascii="Times New Roman" w:hAnsi="Times New Roman" w:cs="Times New Roman"/>
          <w:color w:val="FF0000"/>
          <w:sz w:val="28"/>
          <w:szCs w:val="28"/>
        </w:rPr>
        <w:t xml:space="preserve">Недостатком этого вида ЭПНД являются определенные трудности, связанные с механизацией загрузки и выгрузки обрабатываемых изделий, так как загрузочный и разгрузочный проемы </w:t>
      </w:r>
      <w:r w:rsidRPr="00667894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находятся рядом. По этой же причине эти ЭПНД неудобно использовать в поточных линиях.</w:t>
      </w:r>
    </w:p>
    <w:p w:rsidR="001A5331" w:rsidRPr="00640C71" w:rsidRDefault="001A5331" w:rsidP="001A53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Карусельные ЭПНД для сравнительно низких температур имеют под, </w:t>
      </w:r>
      <w:proofErr w:type="gramStart"/>
      <w:r w:rsidRPr="00640C71">
        <w:rPr>
          <w:rFonts w:ascii="Times New Roman" w:hAnsi="Times New Roman" w:cs="Times New Roman"/>
          <w:color w:val="FF0000"/>
          <w:sz w:val="28"/>
          <w:szCs w:val="28"/>
        </w:rPr>
        <w:t>выполненный</w:t>
      </w:r>
      <w:proofErr w:type="gramEnd"/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 в виде металлоконструкции, расположенной внутри печного пространства.</w:t>
      </w:r>
    </w:p>
    <w:p w:rsidR="001A5331" w:rsidRPr="001A5331" w:rsidRDefault="001A5331" w:rsidP="001A5331">
      <w:pPr>
        <w:jc w:val="both"/>
        <w:rPr>
          <w:rFonts w:ascii="Times New Roman" w:hAnsi="Times New Roman" w:cs="Times New Roman"/>
          <w:sz w:val="28"/>
          <w:szCs w:val="28"/>
        </w:rPr>
        <w:sectPr w:rsidR="001A5331" w:rsidRPr="001A5331">
          <w:pgSz w:w="11910" w:h="16840"/>
          <w:pgMar w:top="1080" w:right="1220" w:bottom="1480" w:left="1080" w:header="0" w:footer="1298" w:gutter="0"/>
          <w:cols w:space="720"/>
        </w:sectPr>
      </w:pPr>
    </w:p>
    <w:p w:rsidR="001A5331" w:rsidRPr="001A5331" w:rsidRDefault="001A5331" w:rsidP="001A53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33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5FE0F1" wp14:editId="1E457118">
            <wp:extent cx="3083560" cy="3763645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31" w:rsidRPr="001A5331" w:rsidRDefault="001A5331" w:rsidP="001A5331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1A5331">
        <w:rPr>
          <w:rFonts w:ascii="Times New Roman" w:hAnsi="Times New Roman" w:cs="Times New Roman"/>
          <w:b/>
          <w:i/>
          <w:sz w:val="24"/>
          <w:szCs w:val="28"/>
        </w:rPr>
        <w:t>РИС. 22 КАРУСЕЛЬНАЯ ЭЛЕКТРОПЕЧЬ:1 - СЪЕМНЫЙ СВОД; 2 - НАГРЕВАТЕЛИ; 3- ДВЕРЦА; 4 - ФУТЕРОВКА; 5  -  ВРАЩАЮЩИЙСЯ  ПОД;  6  - РАМА; 7 - ПРИВОД МЕХАНИЗМА; 8 -   КОЖУХ</w:t>
      </w:r>
      <w:proofErr w:type="gramEnd"/>
    </w:p>
    <w:p w:rsidR="001A5331" w:rsidRPr="001A5331" w:rsidRDefault="001A5331" w:rsidP="001A53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5331">
        <w:rPr>
          <w:rFonts w:ascii="Times New Roman" w:hAnsi="Times New Roman" w:cs="Times New Roman"/>
          <w:color w:val="FF0000"/>
          <w:sz w:val="28"/>
          <w:szCs w:val="28"/>
        </w:rPr>
        <w:t xml:space="preserve">Для легких загрузок </w:t>
      </w:r>
      <w:proofErr w:type="gramStart"/>
      <w:r w:rsidRPr="001A5331">
        <w:rPr>
          <w:rFonts w:ascii="Times New Roman" w:hAnsi="Times New Roman" w:cs="Times New Roman"/>
          <w:color w:val="FF0000"/>
          <w:sz w:val="28"/>
          <w:szCs w:val="28"/>
        </w:rPr>
        <w:t>под имеет</w:t>
      </w:r>
      <w:proofErr w:type="gramEnd"/>
      <w:r w:rsidRPr="001A5331">
        <w:rPr>
          <w:rFonts w:ascii="Times New Roman" w:hAnsi="Times New Roman" w:cs="Times New Roman"/>
          <w:color w:val="FF0000"/>
          <w:sz w:val="28"/>
          <w:szCs w:val="28"/>
        </w:rPr>
        <w:t xml:space="preserve"> одну опору, вал которой выводится из печного пространства и приводится во вращение приводом, как правило, с применением системы зубчатых передач.</w:t>
      </w:r>
    </w:p>
    <w:p w:rsidR="001A5331" w:rsidRPr="00640C71" w:rsidRDefault="001A5331" w:rsidP="001A53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5331">
        <w:rPr>
          <w:rFonts w:ascii="Times New Roman" w:hAnsi="Times New Roman" w:cs="Times New Roman"/>
          <w:sz w:val="28"/>
          <w:szCs w:val="28"/>
        </w:rPr>
        <w:t xml:space="preserve">В ЭПНД для закалки мелких изделий </w:t>
      </w:r>
      <w:proofErr w:type="gramStart"/>
      <w:r w:rsidRPr="001A5331">
        <w:rPr>
          <w:rFonts w:ascii="Times New Roman" w:hAnsi="Times New Roman" w:cs="Times New Roman"/>
          <w:sz w:val="28"/>
          <w:szCs w:val="28"/>
        </w:rPr>
        <w:t>вращающийся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 xml:space="preserve"> под выполняется с ковшами. Одна сторона ковша  прикрепляется  на шарнире к вращающейся конструкции пода, другая скользит по кольцеобразной неподвижной направляющей. Против разгрузочного лотка ЭПНД неподвижная направляющая обрывается, и ковш опрокидывается, а изделия, находящиеся в нем, высыпаются в закалочный б</w:t>
      </w:r>
      <w:proofErr w:type="gramStart"/>
      <w:r w:rsidRPr="001A533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 xml:space="preserve">к. </w:t>
      </w:r>
      <w:r w:rsidRPr="00640C71">
        <w:rPr>
          <w:rFonts w:ascii="Times New Roman" w:hAnsi="Times New Roman" w:cs="Times New Roman"/>
          <w:color w:val="FF0000"/>
          <w:sz w:val="28"/>
          <w:szCs w:val="28"/>
        </w:rPr>
        <w:t>При более высоких температурах и тяжелых загрузках внутри печного пространства располагается огнеупорная часть пода, а его металлоконструкция выносится из зоны высоких температур; опорой пода служат ролики. Обрабатываемые изделия помещаются непосредственно на огнеупорную часть пода.</w:t>
      </w:r>
    </w:p>
    <w:p w:rsidR="001A5331" w:rsidRPr="001A5331" w:rsidRDefault="001A5331" w:rsidP="001A5331">
      <w:pPr>
        <w:jc w:val="both"/>
        <w:rPr>
          <w:rFonts w:ascii="Times New Roman" w:hAnsi="Times New Roman" w:cs="Times New Roman"/>
          <w:sz w:val="28"/>
          <w:szCs w:val="28"/>
        </w:rPr>
        <w:sectPr w:rsidR="001A5331" w:rsidRPr="001A5331">
          <w:pgSz w:w="11910" w:h="16840"/>
          <w:pgMar w:top="1100" w:right="1240" w:bottom="1480" w:left="1100" w:header="0" w:footer="1298" w:gutter="0"/>
          <w:cols w:space="720"/>
        </w:sectPr>
      </w:pPr>
      <w:proofErr w:type="gramStart"/>
      <w:r w:rsidRPr="001A5331">
        <w:rPr>
          <w:rFonts w:ascii="Times New Roman" w:hAnsi="Times New Roman" w:cs="Times New Roman"/>
          <w:sz w:val="28"/>
          <w:szCs w:val="28"/>
        </w:rPr>
        <w:t>Для загрузки и выгрузки изделий карусельные ЭПНД могут иметь один проем, если охлаждение нагретых обрабатываемых изделий при их разгрузке   не  сказывается  на  их  качестве   (например,  при  отпуске    и</w:t>
      </w:r>
      <w:proofErr w:type="gramEnd"/>
    </w:p>
    <w:p w:rsidR="001A5331" w:rsidRPr="001A5331" w:rsidRDefault="001A5331" w:rsidP="001A53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331">
        <w:rPr>
          <w:rFonts w:ascii="Times New Roman" w:hAnsi="Times New Roman" w:cs="Times New Roman"/>
          <w:sz w:val="28"/>
          <w:szCs w:val="28"/>
        </w:rPr>
        <w:lastRenderedPageBreak/>
        <w:t>отжиге</w:t>
      </w:r>
      <w:proofErr w:type="gramEnd"/>
      <w:r w:rsidRPr="001A5331">
        <w:rPr>
          <w:rFonts w:ascii="Times New Roman" w:hAnsi="Times New Roman" w:cs="Times New Roman"/>
          <w:sz w:val="28"/>
          <w:szCs w:val="28"/>
        </w:rPr>
        <w:t>), а также могут иметь два проема с огнеупорной перегородкой между ними, если ЭПНД предназначены, например, для закалки или нагрева под штамповку, прессование или прокатку.</w:t>
      </w:r>
    </w:p>
    <w:p w:rsidR="001A5331" w:rsidRPr="001A5331" w:rsidRDefault="001A5331" w:rsidP="001A5331">
      <w:pPr>
        <w:jc w:val="both"/>
        <w:rPr>
          <w:rFonts w:ascii="Times New Roman" w:hAnsi="Times New Roman" w:cs="Times New Roman"/>
          <w:sz w:val="28"/>
          <w:szCs w:val="28"/>
        </w:rPr>
      </w:pPr>
      <w:r w:rsidRPr="001A5331">
        <w:rPr>
          <w:rFonts w:ascii="Times New Roman" w:hAnsi="Times New Roman" w:cs="Times New Roman"/>
          <w:sz w:val="28"/>
          <w:szCs w:val="28"/>
        </w:rPr>
        <w:t>Вращение пода может быть непрерывным или прерывистым. Если на вращающемся поду расположены нагревательные элементы, то электропитание к ним подводится через скользящие контакты.</w:t>
      </w:r>
    </w:p>
    <w:p w:rsidR="001A5331" w:rsidRPr="00640C71" w:rsidRDefault="001A5331" w:rsidP="001A53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C71">
        <w:rPr>
          <w:rFonts w:ascii="Times New Roman" w:hAnsi="Times New Roman" w:cs="Times New Roman"/>
          <w:color w:val="FF0000"/>
          <w:sz w:val="28"/>
          <w:szCs w:val="28"/>
        </w:rPr>
        <w:t>В России и странах СНГ разраб</w:t>
      </w:r>
      <w:r w:rsidR="00640C71" w:rsidRPr="00640C71">
        <w:rPr>
          <w:rFonts w:ascii="Times New Roman" w:hAnsi="Times New Roman" w:cs="Times New Roman"/>
          <w:color w:val="FF0000"/>
          <w:sz w:val="28"/>
          <w:szCs w:val="28"/>
        </w:rPr>
        <w:t>отаны и изготовляются карусель</w:t>
      </w:r>
      <w:r w:rsidRPr="00640C71">
        <w:rPr>
          <w:rFonts w:ascii="Times New Roman" w:hAnsi="Times New Roman" w:cs="Times New Roman"/>
          <w:color w:val="FF0000"/>
          <w:sz w:val="28"/>
          <w:szCs w:val="28"/>
        </w:rPr>
        <w:t>ные электропечи с гладким подом на 700, 1000 и 1250</w:t>
      </w:r>
      <w:proofErr w:type="gramStart"/>
      <w:r w:rsidRPr="00640C71">
        <w:rPr>
          <w:rFonts w:ascii="Times New Roman" w:hAnsi="Times New Roman" w:cs="Times New Roman"/>
          <w:color w:val="FF0000"/>
          <w:sz w:val="28"/>
          <w:szCs w:val="28"/>
        </w:rPr>
        <w:t>°С</w:t>
      </w:r>
      <w:proofErr w:type="gramEnd"/>
      <w:r w:rsidRPr="00640C71">
        <w:rPr>
          <w:rFonts w:ascii="Times New Roman" w:hAnsi="Times New Roman" w:cs="Times New Roman"/>
          <w:color w:val="FF0000"/>
          <w:sz w:val="28"/>
          <w:szCs w:val="28"/>
        </w:rPr>
        <w:t xml:space="preserve"> мощностью от 20 до 1200 кВт, шириной рабочего пространства от 230 до 1610 мм и средним диаметром пода от 800 до 700</w:t>
      </w:r>
      <w:r w:rsidR="00640C71" w:rsidRPr="00640C71">
        <w:rPr>
          <w:rFonts w:ascii="Times New Roman" w:hAnsi="Times New Roman" w:cs="Times New Roman"/>
          <w:color w:val="FF0000"/>
          <w:sz w:val="28"/>
          <w:szCs w:val="28"/>
        </w:rPr>
        <w:t>0 мм, а также карусельные элек</w:t>
      </w:r>
      <w:r w:rsidRPr="00640C71">
        <w:rPr>
          <w:rFonts w:ascii="Times New Roman" w:hAnsi="Times New Roman" w:cs="Times New Roman"/>
          <w:color w:val="FF0000"/>
          <w:sz w:val="28"/>
          <w:szCs w:val="28"/>
        </w:rPr>
        <w:t>тропечи с ковшовым подом на 1000°С.</w:t>
      </w:r>
    </w:p>
    <w:p w:rsidR="00EF4D23" w:rsidRPr="000268CC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2F1800"/>
          <w:sz w:val="30"/>
          <w:szCs w:val="30"/>
        </w:rPr>
      </w:pPr>
      <w:r w:rsidRPr="000268CC">
        <w:rPr>
          <w:rFonts w:ascii="Courier New" w:hAnsi="Courier New" w:cs="Courier New"/>
          <w:color w:val="2F1800"/>
          <w:sz w:val="30"/>
          <w:szCs w:val="30"/>
        </w:rPr>
        <w:t>Растущий интерес к газовой закалке объясняется эксплуатационными и экологическими преимуществами этой технологии, по сравнению с традиционной масляной закалкой. Детали, прошедшие газовую закалку, чисты и не требуют последующих доводочных операций. Кроме того, использование азота, аргона или гелия в качестве закалочной среды избавляет от необходимости в системах противопожарной безопасности.</w:t>
      </w:r>
    </w:p>
    <w:p w:rsidR="00EF4D23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2F1800"/>
          <w:sz w:val="30"/>
          <w:szCs w:val="30"/>
        </w:rPr>
      </w:pPr>
      <w:r w:rsidRPr="000268CC">
        <w:rPr>
          <w:rFonts w:ascii="Courier New" w:hAnsi="Courier New" w:cs="Courier New"/>
          <w:color w:val="2F1800"/>
          <w:sz w:val="30"/>
          <w:szCs w:val="30"/>
        </w:rPr>
        <w:t xml:space="preserve">В случае газовой закалки имеет место лишь </w:t>
      </w:r>
      <w:proofErr w:type="gramStart"/>
      <w:r w:rsidRPr="000268CC">
        <w:rPr>
          <w:rFonts w:ascii="Courier New" w:hAnsi="Courier New" w:cs="Courier New"/>
          <w:color w:val="2F1800"/>
          <w:sz w:val="30"/>
          <w:szCs w:val="30"/>
        </w:rPr>
        <w:t>конвекционный</w:t>
      </w:r>
      <w:proofErr w:type="gramEnd"/>
      <w:r w:rsidRPr="000268CC">
        <w:rPr>
          <w:rFonts w:ascii="Courier New" w:hAnsi="Courier New" w:cs="Courier New"/>
          <w:color w:val="2F1800"/>
          <w:sz w:val="30"/>
          <w:szCs w:val="30"/>
        </w:rPr>
        <w:t xml:space="preserve"> теплоотвод во всем диапазоне температур, поэтому скорость охлаждения в значительно меньшей степени зависит от температуры. Пониженные </w:t>
      </w:r>
      <w:proofErr w:type="spellStart"/>
      <w:r w:rsidRPr="000268CC">
        <w:rPr>
          <w:rFonts w:ascii="Courier New" w:hAnsi="Courier New" w:cs="Courier New"/>
          <w:color w:val="2F1800"/>
          <w:sz w:val="30"/>
          <w:szCs w:val="30"/>
        </w:rPr>
        <w:t>термоградиенты</w:t>
      </w:r>
      <w:proofErr w:type="spellEnd"/>
      <w:r w:rsidRPr="000268CC">
        <w:rPr>
          <w:rFonts w:ascii="Courier New" w:hAnsi="Courier New" w:cs="Courier New"/>
          <w:color w:val="2F1800"/>
          <w:sz w:val="30"/>
          <w:szCs w:val="30"/>
        </w:rPr>
        <w:t>, а, следовательно, более однородная скорость охлаждения приводит к снижению уровня искажений в закаливаемых деталях. Это преимущество, особенно, важно в массовом производстве, например, в автомобильной промышленности, поскольку расходы на окончательную доводку и отделку можно либо существенно сократить, либо, вообще, избежать их. Другое преимущество газовой закалки – возможность в широких пределах варьировать скорость охлаждения, за счет регулировки давления и скорости газа. Все это обеспечило триумф газовой закалки в практике вакуумной термической обработки.</w:t>
      </w:r>
    </w:p>
    <w:p w:rsidR="000268CC" w:rsidRDefault="000268CC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Style w:val="a9"/>
          <w:rFonts w:ascii="inherit" w:hAnsi="inherit" w:cs="Courier New"/>
          <w:color w:val="2F1800"/>
          <w:sz w:val="30"/>
          <w:szCs w:val="30"/>
          <w:bdr w:val="none" w:sz="0" w:space="0" w:color="auto" w:frame="1"/>
        </w:rPr>
      </w:pPr>
    </w:p>
    <w:p w:rsidR="000268CC" w:rsidRDefault="000268CC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Style w:val="a9"/>
          <w:rFonts w:ascii="inherit" w:hAnsi="inherit" w:cs="Courier New"/>
          <w:color w:val="2F1800"/>
          <w:sz w:val="30"/>
          <w:szCs w:val="30"/>
          <w:bdr w:val="none" w:sz="0" w:space="0" w:color="auto" w:frame="1"/>
        </w:rPr>
      </w:pPr>
    </w:p>
    <w:p w:rsidR="000268CC" w:rsidRDefault="000268CC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Style w:val="a9"/>
          <w:rFonts w:ascii="inherit" w:hAnsi="inherit" w:cs="Courier New"/>
          <w:color w:val="2F1800"/>
          <w:sz w:val="30"/>
          <w:szCs w:val="30"/>
          <w:bdr w:val="none" w:sz="0" w:space="0" w:color="auto" w:frame="1"/>
        </w:rPr>
      </w:pPr>
    </w:p>
    <w:p w:rsidR="00EF4D23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2F1800"/>
          <w:sz w:val="30"/>
          <w:szCs w:val="30"/>
        </w:rPr>
      </w:pPr>
      <w:r>
        <w:rPr>
          <w:rStyle w:val="a9"/>
          <w:rFonts w:ascii="inherit" w:hAnsi="inherit" w:cs="Courier New"/>
          <w:color w:val="2F1800"/>
          <w:sz w:val="30"/>
          <w:szCs w:val="30"/>
          <w:bdr w:val="none" w:sz="0" w:space="0" w:color="auto" w:frame="1"/>
        </w:rPr>
        <w:lastRenderedPageBreak/>
        <w:t>Преимущества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Газовая закалка в вакуумных электропечах обладает рядом преимуществ, по сравнению с общепринятыми системами закалки в жидких охлаждающих средах: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• Гибкое изменение скоростей охлаждения, даже в пределах одного цикла. Газовая закалка обеспечивает полное упрочнение многих сталей, которые ранее калились в масле. В случае закалки в жидкостях, когда скорость охлаждения фиксирована, требуются системы из нескольких ванн.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• Можно осуществлять микропроцессорный контроль и создавать направленный газовый поток для обеспечения однородности охлаждения.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• Возможность более тщательного контроля скоростей разогрева и закалки, что обеспечивает повышение производительности и сведение к минимуму деформаций деталей.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• Детали, прошедшие газовую закалку имеют не окисленную, светлую поверхность.</w:t>
      </w:r>
    </w:p>
    <w:p w:rsidR="00EF4D23" w:rsidRPr="001D31CE" w:rsidRDefault="00EF4D23" w:rsidP="00EF4D23">
      <w:pPr>
        <w:pStyle w:val="a8"/>
        <w:shd w:val="clear" w:color="auto" w:fill="EEEEEE"/>
        <w:spacing w:before="0" w:beforeAutospacing="0" w:after="0" w:afterAutospacing="0" w:line="240" w:lineRule="atLeast"/>
        <w:ind w:firstLine="225"/>
        <w:jc w:val="both"/>
        <w:textAlignment w:val="baseline"/>
        <w:rPr>
          <w:rFonts w:ascii="Courier New" w:hAnsi="Courier New" w:cs="Courier New"/>
          <w:color w:val="FF0000"/>
          <w:sz w:val="30"/>
          <w:szCs w:val="30"/>
        </w:rPr>
      </w:pPr>
      <w:r w:rsidRPr="001D31CE">
        <w:rPr>
          <w:rFonts w:ascii="Courier New" w:hAnsi="Courier New" w:cs="Courier New"/>
          <w:color w:val="FF0000"/>
          <w:sz w:val="30"/>
          <w:szCs w:val="30"/>
        </w:rPr>
        <w:t>• Вакуумные электропечи не имеют выхлопов, содержащих токсичные или воспламеняющиеся газы, что обеспечивает их повышенную пожарную и экологическую безопасность, в сравнении с закалкой в жидкости</w:t>
      </w:r>
      <w:proofErr w:type="gramStart"/>
      <w:r w:rsidRPr="001D31CE">
        <w:rPr>
          <w:rFonts w:ascii="Courier New" w:hAnsi="Courier New" w:cs="Courier New"/>
          <w:color w:val="FF0000"/>
          <w:sz w:val="30"/>
          <w:szCs w:val="30"/>
        </w:rPr>
        <w:t>.</w:t>
      </w:r>
      <w:proofErr w:type="gramEnd"/>
      <w:r w:rsidRPr="001D31CE">
        <w:rPr>
          <w:rFonts w:ascii="Courier New" w:hAnsi="Courier New" w:cs="Courier New"/>
          <w:color w:val="FF0000"/>
          <w:sz w:val="30"/>
          <w:szCs w:val="30"/>
        </w:rPr>
        <w:t xml:space="preserve"> </w:t>
      </w:r>
      <w:proofErr w:type="gramStart"/>
      <w:r w:rsidRPr="001D31CE">
        <w:rPr>
          <w:rFonts w:ascii="Courier New" w:hAnsi="Courier New" w:cs="Courier New"/>
          <w:color w:val="FF0000"/>
          <w:sz w:val="30"/>
          <w:szCs w:val="30"/>
        </w:rPr>
        <w:t>в</w:t>
      </w:r>
      <w:proofErr w:type="gramEnd"/>
      <w:r w:rsidRPr="001D31CE">
        <w:rPr>
          <w:rFonts w:ascii="Courier New" w:hAnsi="Courier New" w:cs="Courier New"/>
          <w:color w:val="FF0000"/>
          <w:sz w:val="30"/>
          <w:szCs w:val="30"/>
        </w:rPr>
        <w:t xml:space="preserve"> обычной атмосферной электропечи.</w:t>
      </w:r>
    </w:p>
    <w:p w:rsidR="001A5331" w:rsidRDefault="001A5331" w:rsidP="006678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7894" w:rsidRPr="00667894" w:rsidRDefault="00667894" w:rsidP="006678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7894" w:rsidRPr="00667894" w:rsidRDefault="00667894" w:rsidP="006678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894" w:rsidRPr="0066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81" w:rsidRDefault="00EC2981" w:rsidP="001A5331">
      <w:pPr>
        <w:spacing w:after="0" w:line="240" w:lineRule="auto"/>
      </w:pPr>
      <w:r>
        <w:separator/>
      </w:r>
    </w:p>
  </w:endnote>
  <w:endnote w:type="continuationSeparator" w:id="0">
    <w:p w:rsidR="00EC2981" w:rsidRDefault="00EC2981" w:rsidP="001A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81" w:rsidRDefault="00EC2981" w:rsidP="001A5331">
      <w:pPr>
        <w:spacing w:after="0" w:line="240" w:lineRule="auto"/>
      </w:pPr>
      <w:r>
        <w:separator/>
      </w:r>
    </w:p>
  </w:footnote>
  <w:footnote w:type="continuationSeparator" w:id="0">
    <w:p w:rsidR="00EC2981" w:rsidRDefault="00EC2981" w:rsidP="001A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222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0F70E5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3C"/>
    <w:rsid w:val="000268CC"/>
    <w:rsid w:val="00184C66"/>
    <w:rsid w:val="001A5331"/>
    <w:rsid w:val="001D31CE"/>
    <w:rsid w:val="004E6AF2"/>
    <w:rsid w:val="005F27FF"/>
    <w:rsid w:val="00640C71"/>
    <w:rsid w:val="00667894"/>
    <w:rsid w:val="006F0D7F"/>
    <w:rsid w:val="00716710"/>
    <w:rsid w:val="007F243C"/>
    <w:rsid w:val="0082606A"/>
    <w:rsid w:val="00C5064E"/>
    <w:rsid w:val="00EC2981"/>
    <w:rsid w:val="00EF4D23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667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7894"/>
  </w:style>
  <w:style w:type="paragraph" w:styleId="a6">
    <w:name w:val="Balloon Text"/>
    <w:basedOn w:val="a"/>
    <w:link w:val="a7"/>
    <w:uiPriority w:val="99"/>
    <w:semiHidden/>
    <w:unhideWhenUsed/>
    <w:rsid w:val="001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3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F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4D23"/>
    <w:rPr>
      <w:b/>
      <w:bCs/>
    </w:rPr>
  </w:style>
  <w:style w:type="character" w:customStyle="1" w:styleId="apple-converted-space">
    <w:name w:val="apple-converted-space"/>
    <w:basedOn w:val="a0"/>
    <w:rsid w:val="00FE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667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7894"/>
  </w:style>
  <w:style w:type="paragraph" w:styleId="a6">
    <w:name w:val="Balloon Text"/>
    <w:basedOn w:val="a"/>
    <w:link w:val="a7"/>
    <w:uiPriority w:val="99"/>
    <w:semiHidden/>
    <w:unhideWhenUsed/>
    <w:rsid w:val="001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3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F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4D23"/>
    <w:rPr>
      <w:b/>
      <w:bCs/>
    </w:rPr>
  </w:style>
  <w:style w:type="character" w:customStyle="1" w:styleId="apple-converted-space">
    <w:name w:val="apple-converted-space"/>
    <w:basedOn w:val="a0"/>
    <w:rsid w:val="00FE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2017-01-17T12:11:00Z</dcterms:created>
  <dcterms:modified xsi:type="dcterms:W3CDTF">2017-01-17T15:07:00Z</dcterms:modified>
</cp:coreProperties>
</file>