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szCs w:val="28"/>
        </w:rPr>
        <w:id w:val="-196091074"/>
        <w:docPartObj>
          <w:docPartGallery w:val="Cover Pages"/>
          <w:docPartUnique/>
        </w:docPartObj>
      </w:sdtPr>
      <w:sdtEndPr>
        <w:rPr>
          <w:szCs w:val="24"/>
        </w:rPr>
      </w:sdtEndPr>
      <w:sdtContent>
        <w:p w14:paraId="12761B69" w14:textId="77777777" w:rsidR="004C38AD" w:rsidRPr="00F93B02" w:rsidRDefault="004C38AD" w:rsidP="0006462B">
          <w:pPr>
            <w:spacing w:line="360" w:lineRule="auto"/>
            <w:jc w:val="center"/>
            <w:rPr>
              <w:szCs w:val="28"/>
            </w:rPr>
          </w:pPr>
          <w:r w:rsidRPr="004C38AD">
            <w:rPr>
              <w:szCs w:val="28"/>
            </w:rPr>
            <w:t>Санкт-Петербургский политехнический университет Петра Великого</w:t>
          </w:r>
        </w:p>
        <w:p w14:paraId="5525F869" w14:textId="569AFA03" w:rsidR="00971844" w:rsidRPr="001A5B27" w:rsidRDefault="00971844" w:rsidP="0006462B">
          <w:pPr>
            <w:spacing w:line="360" w:lineRule="auto"/>
            <w:jc w:val="center"/>
            <w:rPr>
              <w:szCs w:val="28"/>
            </w:rPr>
          </w:pPr>
          <w:r w:rsidRPr="001A5B27">
            <w:rPr>
              <w:szCs w:val="28"/>
            </w:rPr>
            <w:t>Институт металлургии, машиностроения и транспорта</w:t>
          </w:r>
        </w:p>
        <w:p w14:paraId="2CB7A67E" w14:textId="6B0E941A" w:rsidR="00971844" w:rsidRPr="004C38AD" w:rsidRDefault="00971844" w:rsidP="004C38AD">
          <w:pPr>
            <w:spacing w:line="360" w:lineRule="auto"/>
            <w:jc w:val="center"/>
            <w:rPr>
              <w:b/>
              <w:bCs/>
              <w:szCs w:val="28"/>
            </w:rPr>
          </w:pPr>
          <w:r w:rsidRPr="001A5B27">
            <w:rPr>
              <w:szCs w:val="28"/>
            </w:rPr>
            <w:t>Кафедра «</w:t>
          </w:r>
          <w:r w:rsidR="004C38AD" w:rsidRPr="004C38AD">
            <w:rPr>
              <w:bCs/>
              <w:szCs w:val="28"/>
            </w:rPr>
            <w:t>ТЕХНОЛОГИЯ И ИССЛЕДОВАНИЕ МАТЕРИАЛОВ</w:t>
          </w:r>
          <w:r w:rsidRPr="001A5B27">
            <w:rPr>
              <w:szCs w:val="28"/>
            </w:rPr>
            <w:t>»</w:t>
          </w:r>
        </w:p>
        <w:p w14:paraId="1C7AFB27" w14:textId="77777777" w:rsidR="00971844" w:rsidRPr="001A5B27" w:rsidRDefault="00971844" w:rsidP="0006462B">
          <w:pPr>
            <w:spacing w:line="360" w:lineRule="auto"/>
            <w:jc w:val="center"/>
            <w:rPr>
              <w:szCs w:val="28"/>
            </w:rPr>
          </w:pPr>
        </w:p>
        <w:p w14:paraId="3501D6AB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22952D3F" w14:textId="77777777" w:rsidR="00971844" w:rsidRPr="001A5B27" w:rsidRDefault="00971844" w:rsidP="00234B30">
          <w:pPr>
            <w:rPr>
              <w:szCs w:val="28"/>
            </w:rPr>
          </w:pPr>
        </w:p>
        <w:p w14:paraId="4FF59C88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1C82F4A9" w14:textId="77777777" w:rsidR="00971844" w:rsidRPr="001A5B27" w:rsidRDefault="00971844" w:rsidP="0006462B">
          <w:pPr>
            <w:rPr>
              <w:szCs w:val="28"/>
            </w:rPr>
          </w:pPr>
        </w:p>
        <w:p w14:paraId="66F0B668" w14:textId="77777777" w:rsidR="00971844" w:rsidRDefault="00971844" w:rsidP="0006462B">
          <w:pPr>
            <w:jc w:val="center"/>
            <w:rPr>
              <w:szCs w:val="28"/>
            </w:rPr>
          </w:pPr>
        </w:p>
        <w:p w14:paraId="3B92AAC5" w14:textId="77777777" w:rsidR="00971844" w:rsidRPr="001A5B27" w:rsidRDefault="00971844" w:rsidP="00234B30">
          <w:pPr>
            <w:jc w:val="center"/>
            <w:rPr>
              <w:szCs w:val="28"/>
            </w:rPr>
          </w:pPr>
        </w:p>
        <w:p w14:paraId="04AE0C21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2414092F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37BC290C" w14:textId="787CA10D" w:rsidR="00971844" w:rsidRDefault="00EB1D96" w:rsidP="0006462B">
          <w:pPr>
            <w:jc w:val="center"/>
            <w:rPr>
              <w:szCs w:val="28"/>
            </w:rPr>
          </w:pPr>
          <w:r>
            <w:rPr>
              <w:szCs w:val="28"/>
            </w:rPr>
            <w:t>Расчетная работа</w:t>
          </w:r>
        </w:p>
        <w:p w14:paraId="44486392" w14:textId="5A0B7A0D" w:rsidR="00971844" w:rsidRPr="0082410F" w:rsidRDefault="00971844" w:rsidP="0006462B">
          <w:pPr>
            <w:jc w:val="center"/>
            <w:rPr>
              <w:szCs w:val="28"/>
            </w:rPr>
          </w:pPr>
          <w:r>
            <w:rPr>
              <w:szCs w:val="28"/>
            </w:rPr>
            <w:t>«</w:t>
          </w:r>
          <w:r w:rsidR="00EB1D96">
            <w:rPr>
              <w:szCs w:val="28"/>
            </w:rPr>
            <w:t>Разработка технологии получения отливки в песчано-глинистой форме</w:t>
          </w:r>
          <w:r>
            <w:rPr>
              <w:szCs w:val="28"/>
            </w:rPr>
            <w:t>»</w:t>
          </w:r>
        </w:p>
        <w:p w14:paraId="487F7FCF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5E5708DB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4BFB9F89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0F242CC7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389B8D71" w14:textId="5268A9FF" w:rsidR="00971844" w:rsidRPr="001A5B27" w:rsidRDefault="00971844" w:rsidP="00971844">
          <w:pPr>
            <w:rPr>
              <w:szCs w:val="28"/>
            </w:rPr>
          </w:pPr>
        </w:p>
        <w:p w14:paraId="428DF8E6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5B926905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1AD3BA03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4793CCB9" w14:textId="1B0428A2" w:rsidR="00971844" w:rsidRDefault="00971844" w:rsidP="0006462B">
          <w:pPr>
            <w:jc w:val="center"/>
            <w:rPr>
              <w:szCs w:val="28"/>
            </w:rPr>
          </w:pPr>
        </w:p>
        <w:p w14:paraId="09978494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0C21A190" w14:textId="77777777" w:rsidR="00971844" w:rsidRPr="001A5B27" w:rsidRDefault="00971844" w:rsidP="0006462B">
          <w:pPr>
            <w:spacing w:line="360" w:lineRule="auto"/>
            <w:rPr>
              <w:szCs w:val="28"/>
            </w:rPr>
          </w:pPr>
          <w:r w:rsidRPr="001A5B27">
            <w:rPr>
              <w:szCs w:val="28"/>
            </w:rPr>
            <w:t xml:space="preserve">Выполнил:           </w:t>
          </w:r>
        </w:p>
        <w:p w14:paraId="013FC850" w14:textId="2DAB1329" w:rsidR="00971844" w:rsidRPr="001A5B27" w:rsidRDefault="00971844" w:rsidP="0006462B">
          <w:pPr>
            <w:spacing w:line="360" w:lineRule="auto"/>
            <w:rPr>
              <w:szCs w:val="28"/>
            </w:rPr>
          </w:pPr>
          <w:r w:rsidRPr="001A5B27">
            <w:rPr>
              <w:szCs w:val="28"/>
            </w:rPr>
            <w:t xml:space="preserve">студент гр.33314/1                           </w:t>
          </w:r>
          <w:proofErr w:type="gramStart"/>
          <w:r>
            <w:rPr>
              <w:szCs w:val="28"/>
            </w:rPr>
            <w:t xml:space="preserve">   </w:t>
          </w:r>
          <w:r w:rsidRPr="004E6FCB">
            <w:rPr>
              <w:szCs w:val="28"/>
              <w:vertAlign w:val="subscript"/>
            </w:rPr>
            <w:t>&lt;</w:t>
          </w:r>
          <w:proofErr w:type="gramEnd"/>
          <w:r w:rsidRPr="004E6FCB">
            <w:rPr>
              <w:szCs w:val="28"/>
              <w:vertAlign w:val="subscript"/>
            </w:rPr>
            <w:t>подпись&gt;</w:t>
          </w:r>
          <w:r>
            <w:rPr>
              <w:szCs w:val="28"/>
            </w:rPr>
            <w:t xml:space="preserve">                     </w:t>
          </w:r>
          <w:r w:rsidRPr="001A5B27">
            <w:rPr>
              <w:szCs w:val="28"/>
            </w:rPr>
            <w:t xml:space="preserve"> </w:t>
          </w:r>
          <w:r w:rsidR="004E6FCB">
            <w:rPr>
              <w:szCs w:val="28"/>
            </w:rPr>
            <w:tab/>
          </w:r>
          <w:r w:rsidR="00EB1D96">
            <w:rPr>
              <w:szCs w:val="28"/>
            </w:rPr>
            <w:t xml:space="preserve">    </w:t>
          </w:r>
          <w:r w:rsidRPr="001A5B27">
            <w:rPr>
              <w:szCs w:val="28"/>
            </w:rPr>
            <w:t>Сидоров Н.А.</w:t>
          </w:r>
        </w:p>
        <w:p w14:paraId="06F464FB" w14:textId="77777777" w:rsidR="00971844" w:rsidRPr="001A5B27" w:rsidRDefault="00971844" w:rsidP="0006462B">
          <w:pPr>
            <w:spacing w:line="360" w:lineRule="auto"/>
            <w:rPr>
              <w:szCs w:val="28"/>
            </w:rPr>
          </w:pPr>
        </w:p>
        <w:p w14:paraId="68D2A256" w14:textId="685FCF61" w:rsidR="00971844" w:rsidRPr="001A5B27" w:rsidRDefault="00971844" w:rsidP="0006462B">
          <w:pPr>
            <w:spacing w:line="360" w:lineRule="auto"/>
            <w:rPr>
              <w:szCs w:val="28"/>
            </w:rPr>
          </w:pPr>
          <w:r w:rsidRPr="001A5B27">
            <w:rPr>
              <w:szCs w:val="28"/>
            </w:rPr>
            <w:t>П</w:t>
          </w:r>
          <w:r w:rsidR="007000C9">
            <w:rPr>
              <w:szCs w:val="28"/>
            </w:rPr>
            <w:t>ринял</w:t>
          </w:r>
          <w:r w:rsidRPr="001A5B27">
            <w:rPr>
              <w:szCs w:val="28"/>
            </w:rPr>
            <w:t>:</w:t>
          </w:r>
        </w:p>
        <w:p w14:paraId="73AAA893" w14:textId="5A10CB3A" w:rsidR="00971844" w:rsidRPr="001A5B27" w:rsidRDefault="00EB1D96" w:rsidP="00234B30">
          <w:pPr>
            <w:spacing w:line="360" w:lineRule="auto"/>
            <w:rPr>
              <w:szCs w:val="28"/>
            </w:rPr>
          </w:pPr>
          <w:r>
            <w:rPr>
              <w:szCs w:val="28"/>
            </w:rPr>
            <w:t>Д</w:t>
          </w:r>
          <w:r w:rsidR="00E3378F">
            <w:rPr>
              <w:szCs w:val="28"/>
            </w:rPr>
            <w:t>оцент</w:t>
          </w:r>
          <w:r>
            <w:rPr>
              <w:szCs w:val="28"/>
            </w:rPr>
            <w:t xml:space="preserve">    </w:t>
          </w:r>
          <w:r w:rsidR="00971844" w:rsidRPr="001A5B27">
            <w:rPr>
              <w:szCs w:val="28"/>
            </w:rPr>
            <w:t xml:space="preserve">      </w:t>
          </w:r>
          <w:r w:rsidR="00971844">
            <w:rPr>
              <w:szCs w:val="28"/>
            </w:rPr>
            <w:t xml:space="preserve">                              </w:t>
          </w:r>
          <w:r w:rsidR="00971844">
            <w:rPr>
              <w:szCs w:val="28"/>
            </w:rPr>
            <w:tab/>
            <w:t xml:space="preserve"> </w:t>
          </w:r>
          <w:r w:rsidR="00971844" w:rsidRPr="004E6FCB">
            <w:rPr>
              <w:szCs w:val="28"/>
              <w:vertAlign w:val="subscript"/>
            </w:rPr>
            <w:t>&lt;</w:t>
          </w:r>
          <w:proofErr w:type="gramStart"/>
          <w:r w:rsidR="00971844" w:rsidRPr="004E6FCB">
            <w:rPr>
              <w:szCs w:val="28"/>
              <w:vertAlign w:val="subscript"/>
            </w:rPr>
            <w:t>подпись&gt;</w:t>
          </w:r>
          <w:r w:rsidR="00971844" w:rsidRPr="001A5B27">
            <w:rPr>
              <w:szCs w:val="28"/>
            </w:rPr>
            <w:t xml:space="preserve">  </w:t>
          </w:r>
          <w:r w:rsidR="00971844">
            <w:rPr>
              <w:szCs w:val="28"/>
            </w:rPr>
            <w:t xml:space="preserve"> </w:t>
          </w:r>
          <w:proofErr w:type="gramEnd"/>
          <w:r w:rsidR="00971844">
            <w:rPr>
              <w:szCs w:val="28"/>
            </w:rPr>
            <w:t xml:space="preserve">                 </w:t>
          </w:r>
          <w:r w:rsidR="00E3378F">
            <w:rPr>
              <w:szCs w:val="28"/>
            </w:rPr>
            <w:tab/>
          </w:r>
          <w:r w:rsidR="00F93B02">
            <w:rPr>
              <w:szCs w:val="28"/>
            </w:rPr>
            <w:t xml:space="preserve">    </w:t>
          </w:r>
          <w:r>
            <w:rPr>
              <w:szCs w:val="28"/>
            </w:rPr>
            <w:t>Морозова Л.М.</w:t>
          </w:r>
        </w:p>
        <w:p w14:paraId="75120423" w14:textId="77777777" w:rsidR="00971844" w:rsidRPr="001A5B27" w:rsidRDefault="00971844" w:rsidP="0006462B">
          <w:pPr>
            <w:rPr>
              <w:szCs w:val="28"/>
            </w:rPr>
          </w:pPr>
        </w:p>
        <w:p w14:paraId="4F35B2EB" w14:textId="77777777" w:rsidR="00971844" w:rsidRPr="001A5B27" w:rsidRDefault="00971844" w:rsidP="0006462B">
          <w:pPr>
            <w:rPr>
              <w:szCs w:val="28"/>
            </w:rPr>
          </w:pPr>
        </w:p>
        <w:p w14:paraId="5A1DB31E" w14:textId="77777777" w:rsidR="00971844" w:rsidRPr="001A5B27" w:rsidRDefault="00971844" w:rsidP="0006462B">
          <w:pPr>
            <w:rPr>
              <w:szCs w:val="28"/>
            </w:rPr>
          </w:pPr>
        </w:p>
        <w:p w14:paraId="406D6642" w14:textId="77777777" w:rsidR="00971844" w:rsidRPr="001A5B27" w:rsidRDefault="00971844" w:rsidP="0006462B">
          <w:pPr>
            <w:rPr>
              <w:szCs w:val="28"/>
            </w:rPr>
          </w:pPr>
        </w:p>
        <w:p w14:paraId="3FF8BC15" w14:textId="77777777" w:rsidR="00971844" w:rsidRPr="001A5B27" w:rsidRDefault="00971844" w:rsidP="0006462B">
          <w:pPr>
            <w:rPr>
              <w:szCs w:val="28"/>
            </w:rPr>
          </w:pPr>
        </w:p>
        <w:p w14:paraId="09EDB41B" w14:textId="027B61EE" w:rsidR="00971844" w:rsidRPr="001A5B27" w:rsidRDefault="00971844" w:rsidP="0006462B">
          <w:pPr>
            <w:rPr>
              <w:szCs w:val="28"/>
            </w:rPr>
          </w:pPr>
        </w:p>
        <w:p w14:paraId="7F231FFC" w14:textId="09275178" w:rsidR="00971844" w:rsidRDefault="00971844" w:rsidP="0006462B">
          <w:pPr>
            <w:rPr>
              <w:szCs w:val="28"/>
            </w:rPr>
          </w:pPr>
        </w:p>
        <w:p w14:paraId="446D1D58" w14:textId="290B8E04" w:rsidR="00971844" w:rsidRDefault="00971844" w:rsidP="0006462B">
          <w:pPr>
            <w:rPr>
              <w:szCs w:val="28"/>
            </w:rPr>
          </w:pPr>
        </w:p>
        <w:p w14:paraId="0FA1C4AB" w14:textId="4C029B14" w:rsidR="00971844" w:rsidRPr="001A5B27" w:rsidRDefault="00971844" w:rsidP="0006462B">
          <w:pPr>
            <w:rPr>
              <w:szCs w:val="28"/>
            </w:rPr>
          </w:pPr>
        </w:p>
        <w:p w14:paraId="018EFEE3" w14:textId="77777777" w:rsidR="00971844" w:rsidRPr="001A5B27" w:rsidRDefault="00971844" w:rsidP="0006462B">
          <w:pPr>
            <w:jc w:val="center"/>
            <w:rPr>
              <w:szCs w:val="28"/>
            </w:rPr>
          </w:pPr>
          <w:r w:rsidRPr="001A5B27">
            <w:rPr>
              <w:szCs w:val="28"/>
            </w:rPr>
            <w:t>Санкт-Петербург</w:t>
          </w:r>
        </w:p>
        <w:p w14:paraId="7DFA5F2B" w14:textId="2D0A1DB1" w:rsidR="0006462B" w:rsidRDefault="00971844" w:rsidP="00971844">
          <w:pPr>
            <w:jc w:val="center"/>
          </w:pPr>
          <w:r w:rsidRPr="001A5B27">
            <w:rPr>
              <w:szCs w:val="28"/>
            </w:rPr>
            <w:t>201</w:t>
          </w:r>
          <w:r w:rsidR="008003A5">
            <w:rPr>
              <w:szCs w:val="28"/>
            </w:rPr>
            <w:t>6</w:t>
          </w:r>
        </w:p>
      </w:sdtContent>
    </w:sdt>
    <w:p w14:paraId="09AA6C74" w14:textId="77777777" w:rsidR="00F9273C" w:rsidRDefault="00F9273C" w:rsidP="00F9273C">
      <w:r w:rsidRPr="00F9273C">
        <w:rPr>
          <w:rFonts w:hint="eastAsia"/>
          <w:bCs/>
        </w:rPr>
        <w:lastRenderedPageBreak/>
        <w:t>Характеристики</w:t>
      </w:r>
      <w:r w:rsidRPr="00F9273C">
        <w:rPr>
          <w:bCs/>
        </w:rPr>
        <w:t xml:space="preserve"> </w:t>
      </w:r>
      <w:r w:rsidRPr="00F9273C">
        <w:rPr>
          <w:rFonts w:hint="eastAsia"/>
          <w:bCs/>
        </w:rPr>
        <w:t>детали</w:t>
      </w:r>
      <w:r w:rsidRPr="00F9273C">
        <w:rPr>
          <w:bCs/>
        </w:rPr>
        <w:t xml:space="preserve"> (</w:t>
      </w:r>
      <w:r w:rsidRPr="00F9273C">
        <w:rPr>
          <w:rFonts w:hint="eastAsia"/>
        </w:rPr>
        <w:t>рис</w:t>
      </w:r>
      <w:r w:rsidRPr="00F9273C">
        <w:t xml:space="preserve">. </w:t>
      </w:r>
      <w:r>
        <w:t>1</w:t>
      </w:r>
      <w:r w:rsidRPr="00F9273C">
        <w:rPr>
          <w:bCs/>
        </w:rPr>
        <w:t>)</w:t>
      </w:r>
      <w:r w:rsidRPr="00F9273C">
        <w:t xml:space="preserve">: </w:t>
      </w:r>
    </w:p>
    <w:p w14:paraId="43A7EF69" w14:textId="77777777" w:rsidR="00F9273C" w:rsidRDefault="00F9273C" w:rsidP="00F9273C">
      <w:r w:rsidRPr="00F9273C">
        <w:rPr>
          <w:rFonts w:hint="eastAsia"/>
        </w:rPr>
        <w:t>материал</w:t>
      </w:r>
      <w:r w:rsidRPr="00F9273C">
        <w:t xml:space="preserve"> </w:t>
      </w:r>
      <w:r w:rsidRPr="00F9273C">
        <w:rPr>
          <w:rFonts w:hint="eastAsia"/>
        </w:rPr>
        <w:t>–</w:t>
      </w:r>
      <w:r w:rsidRPr="00F9273C">
        <w:t xml:space="preserve"> </w:t>
      </w:r>
      <w:r w:rsidRPr="00F9273C">
        <w:rPr>
          <w:rFonts w:hint="eastAsia"/>
        </w:rPr>
        <w:t>серый</w:t>
      </w:r>
      <w:r w:rsidRPr="00F9273C">
        <w:t xml:space="preserve"> </w:t>
      </w:r>
      <w:r w:rsidRPr="00F9273C">
        <w:rPr>
          <w:rFonts w:hint="eastAsia"/>
        </w:rPr>
        <w:t>чугун</w:t>
      </w:r>
      <w:r w:rsidRPr="00F9273C">
        <w:t xml:space="preserve"> </w:t>
      </w:r>
      <w:r w:rsidRPr="00F9273C">
        <w:rPr>
          <w:rFonts w:hint="eastAsia"/>
        </w:rPr>
        <w:t>марки</w:t>
      </w:r>
      <w:r w:rsidRPr="00F9273C">
        <w:t xml:space="preserve"> </w:t>
      </w:r>
      <w:r w:rsidRPr="00F9273C">
        <w:rPr>
          <w:rFonts w:hint="eastAsia"/>
        </w:rPr>
        <w:t>СЧ</w:t>
      </w:r>
      <w:r>
        <w:t xml:space="preserve"> </w:t>
      </w:r>
      <w:r w:rsidRPr="00F9273C">
        <w:t xml:space="preserve">20 </w:t>
      </w:r>
      <w:r w:rsidRPr="00F9273C">
        <w:rPr>
          <w:rFonts w:hint="eastAsia"/>
        </w:rPr>
        <w:t>ГОСТ</w:t>
      </w:r>
      <w:r w:rsidRPr="00F9273C">
        <w:t xml:space="preserve"> 1412-85, </w:t>
      </w:r>
    </w:p>
    <w:p w14:paraId="3A0E8195" w14:textId="783E4339" w:rsidR="00F9273C" w:rsidRDefault="00F9273C" w:rsidP="00F9273C">
      <w:r w:rsidRPr="00F9273C">
        <w:rPr>
          <w:rFonts w:hint="eastAsia"/>
        </w:rPr>
        <w:t>масса</w:t>
      </w:r>
      <w:r w:rsidRPr="00F9273C">
        <w:t xml:space="preserve"> </w:t>
      </w:r>
      <w:r w:rsidRPr="00F9273C">
        <w:rPr>
          <w:rFonts w:hint="eastAsia"/>
        </w:rPr>
        <w:t>–</w:t>
      </w:r>
      <w:r w:rsidRPr="00F9273C">
        <w:t xml:space="preserve"> </w:t>
      </w:r>
      <w:r>
        <w:t>118</w:t>
      </w:r>
      <w:r w:rsidRPr="00F9273C">
        <w:t xml:space="preserve"> </w:t>
      </w:r>
      <w:r w:rsidRPr="00F9273C">
        <w:rPr>
          <w:rFonts w:hint="eastAsia"/>
        </w:rPr>
        <w:t>кг</w:t>
      </w:r>
      <w:r w:rsidRPr="00F9273C">
        <w:t xml:space="preserve">, </w:t>
      </w:r>
      <w:r w:rsidRPr="00F9273C">
        <w:rPr>
          <w:rFonts w:hint="eastAsia"/>
        </w:rPr>
        <w:t>термообработка</w:t>
      </w:r>
      <w:r w:rsidRPr="00F9273C">
        <w:t xml:space="preserve"> </w:t>
      </w:r>
      <w:r w:rsidRPr="00F9273C">
        <w:rPr>
          <w:rFonts w:hint="eastAsia"/>
        </w:rPr>
        <w:t>–</w:t>
      </w:r>
      <w:r w:rsidRPr="00F9273C">
        <w:t xml:space="preserve"> </w:t>
      </w:r>
      <w:r w:rsidRPr="00F9273C">
        <w:rPr>
          <w:rFonts w:hint="eastAsia"/>
        </w:rPr>
        <w:t>нет</w:t>
      </w:r>
      <w:r w:rsidRPr="00F9273C">
        <w:t xml:space="preserve">, </w:t>
      </w:r>
      <w:r w:rsidRPr="00F9273C">
        <w:rPr>
          <w:rFonts w:hint="eastAsia"/>
        </w:rPr>
        <w:t>способ</w:t>
      </w:r>
      <w:r w:rsidRPr="00F9273C">
        <w:t xml:space="preserve"> </w:t>
      </w:r>
      <w:r w:rsidRPr="00F9273C">
        <w:rPr>
          <w:rFonts w:hint="eastAsia"/>
        </w:rPr>
        <w:t>литья</w:t>
      </w:r>
      <w:r w:rsidRPr="00F9273C">
        <w:t xml:space="preserve"> </w:t>
      </w:r>
      <w:r w:rsidRPr="00F9273C">
        <w:rPr>
          <w:rFonts w:hint="eastAsia"/>
        </w:rPr>
        <w:t>–</w:t>
      </w:r>
      <w:r w:rsidRPr="00F9273C">
        <w:t xml:space="preserve"> </w:t>
      </w:r>
      <w:r w:rsidRPr="00F9273C">
        <w:rPr>
          <w:rFonts w:hint="eastAsia"/>
        </w:rPr>
        <w:t>в</w:t>
      </w:r>
      <w:r>
        <w:t xml:space="preserve"> </w:t>
      </w:r>
      <w:r w:rsidRPr="00F9273C">
        <w:rPr>
          <w:rFonts w:hint="eastAsia"/>
        </w:rPr>
        <w:t>сырые</w:t>
      </w:r>
      <w:r w:rsidRPr="00F9273C">
        <w:t xml:space="preserve"> </w:t>
      </w:r>
      <w:r w:rsidRPr="00F9273C">
        <w:rPr>
          <w:rFonts w:hint="eastAsia"/>
        </w:rPr>
        <w:t>песчано</w:t>
      </w:r>
      <w:r w:rsidRPr="00F9273C">
        <w:t>-</w:t>
      </w:r>
      <w:r w:rsidRPr="00F9273C">
        <w:rPr>
          <w:rFonts w:hint="eastAsia"/>
        </w:rPr>
        <w:t>глинистые</w:t>
      </w:r>
      <w:r w:rsidRPr="00F9273C">
        <w:t xml:space="preserve"> </w:t>
      </w:r>
      <w:r w:rsidRPr="00F9273C">
        <w:rPr>
          <w:rFonts w:hint="eastAsia"/>
        </w:rPr>
        <w:t>формы</w:t>
      </w:r>
      <w:r w:rsidRPr="00F9273C">
        <w:t xml:space="preserve"> </w:t>
      </w:r>
      <w:r w:rsidRPr="00F9273C">
        <w:rPr>
          <w:rFonts w:hint="eastAsia"/>
        </w:rPr>
        <w:t>из</w:t>
      </w:r>
      <w:r w:rsidRPr="00F9273C">
        <w:t xml:space="preserve"> </w:t>
      </w:r>
      <w:r w:rsidRPr="00F9273C">
        <w:rPr>
          <w:rFonts w:hint="eastAsia"/>
        </w:rPr>
        <w:t>смеси</w:t>
      </w:r>
      <w:r w:rsidRPr="00F9273C">
        <w:t xml:space="preserve"> </w:t>
      </w:r>
      <w:r w:rsidRPr="00F9273C">
        <w:rPr>
          <w:rFonts w:hint="eastAsia"/>
        </w:rPr>
        <w:t>с</w:t>
      </w:r>
      <w:r w:rsidRPr="00F9273C">
        <w:t xml:space="preserve"> </w:t>
      </w:r>
      <w:r w:rsidRPr="00F9273C">
        <w:rPr>
          <w:rFonts w:hint="eastAsia"/>
        </w:rPr>
        <w:t>влажностью</w:t>
      </w:r>
      <w:r w:rsidRPr="00F9273C">
        <w:t xml:space="preserve"> </w:t>
      </w:r>
      <w:r w:rsidRPr="00F9273C">
        <w:rPr>
          <w:rFonts w:hint="eastAsia"/>
        </w:rPr>
        <w:t>от</w:t>
      </w:r>
      <w:r w:rsidRPr="00F9273C">
        <w:t xml:space="preserve"> 3,5 </w:t>
      </w:r>
      <w:r w:rsidRPr="00F9273C">
        <w:rPr>
          <w:rFonts w:hint="eastAsia"/>
        </w:rPr>
        <w:t>до</w:t>
      </w:r>
      <w:r w:rsidRPr="00F9273C">
        <w:t xml:space="preserve"> 4,5 %, </w:t>
      </w:r>
      <w:r w:rsidRPr="00F9273C">
        <w:rPr>
          <w:rFonts w:hint="eastAsia"/>
        </w:rPr>
        <w:t>тип</w:t>
      </w:r>
      <w:r>
        <w:t xml:space="preserve"> </w:t>
      </w:r>
      <w:r w:rsidRPr="00F9273C">
        <w:rPr>
          <w:rFonts w:hint="eastAsia"/>
        </w:rPr>
        <w:t>производства</w:t>
      </w:r>
      <w:r w:rsidRPr="00F9273C">
        <w:t xml:space="preserve"> </w:t>
      </w:r>
      <w:r w:rsidRPr="00F9273C">
        <w:rPr>
          <w:rFonts w:hint="eastAsia"/>
        </w:rPr>
        <w:t>–</w:t>
      </w:r>
      <w:r w:rsidRPr="00F9273C">
        <w:t xml:space="preserve"> </w:t>
      </w:r>
      <w:r w:rsidRPr="00F9273C">
        <w:rPr>
          <w:rFonts w:hint="eastAsia"/>
        </w:rPr>
        <w:t>единичное</w:t>
      </w:r>
      <w:r w:rsidRPr="00F9273C">
        <w:t xml:space="preserve">, </w:t>
      </w:r>
      <w:r w:rsidRPr="00F9273C">
        <w:rPr>
          <w:rFonts w:hint="eastAsia"/>
        </w:rPr>
        <w:t>уровень</w:t>
      </w:r>
      <w:r w:rsidRPr="00F9273C">
        <w:t xml:space="preserve"> </w:t>
      </w:r>
      <w:r w:rsidRPr="00F9273C">
        <w:rPr>
          <w:rFonts w:hint="eastAsia"/>
        </w:rPr>
        <w:t>механизации</w:t>
      </w:r>
      <w:r w:rsidRPr="00F9273C">
        <w:t xml:space="preserve"> </w:t>
      </w:r>
      <w:r w:rsidRPr="00F9273C">
        <w:rPr>
          <w:rFonts w:hint="eastAsia"/>
        </w:rPr>
        <w:t>–</w:t>
      </w:r>
      <w:r w:rsidRPr="00F9273C">
        <w:t xml:space="preserve"> </w:t>
      </w:r>
      <w:r w:rsidRPr="00F9273C">
        <w:rPr>
          <w:rFonts w:hint="eastAsia"/>
        </w:rPr>
        <w:t>ручная</w:t>
      </w:r>
      <w:r w:rsidRPr="00F9273C">
        <w:t xml:space="preserve"> </w:t>
      </w:r>
      <w:r w:rsidRPr="00F9273C">
        <w:rPr>
          <w:rFonts w:hint="eastAsia"/>
        </w:rPr>
        <w:t>формовка</w:t>
      </w:r>
      <w:r w:rsidRPr="00F9273C">
        <w:t>.</w:t>
      </w:r>
    </w:p>
    <w:p w14:paraId="35D80557" w14:textId="77777777" w:rsidR="00F9273C" w:rsidRDefault="00F9273C" w:rsidP="00F9273C">
      <w:pPr>
        <w:jc w:val="center"/>
      </w:pPr>
    </w:p>
    <w:p w14:paraId="7E4900F4" w14:textId="598DF40A" w:rsidR="00E35C33" w:rsidRDefault="00643590" w:rsidP="00F9273C">
      <w:pPr>
        <w:jc w:val="center"/>
      </w:pPr>
      <w:r>
        <w:pict w14:anchorId="6EF5B588">
          <v:shape id="_x0000_i1026" type="#_x0000_t75" style="width:263.1pt;height:258.25pt">
            <v:imagedata r:id="rId6" o:title="Scan2"/>
          </v:shape>
        </w:pict>
      </w:r>
    </w:p>
    <w:p w14:paraId="7A8FD3EB" w14:textId="6402ECC1" w:rsidR="00F9273C" w:rsidRDefault="00F9273C" w:rsidP="00F9273C">
      <w:pPr>
        <w:jc w:val="center"/>
      </w:pPr>
      <w:r w:rsidRPr="00F9273C">
        <w:rPr>
          <w:rFonts w:hint="eastAsia"/>
        </w:rPr>
        <w:t>Рис</w:t>
      </w:r>
      <w:r>
        <w:t xml:space="preserve">. </w:t>
      </w:r>
      <w:r w:rsidRPr="00F9273C">
        <w:t xml:space="preserve">1. </w:t>
      </w:r>
      <w:r w:rsidRPr="00F9273C">
        <w:rPr>
          <w:rFonts w:hint="eastAsia"/>
        </w:rPr>
        <w:t>Ч</w:t>
      </w:r>
      <w:r w:rsidRPr="00F9273C">
        <w:rPr>
          <w:rFonts w:hint="eastAsia"/>
          <w:b/>
          <w:bCs/>
        </w:rPr>
        <w:t>е</w:t>
      </w:r>
      <w:r w:rsidRPr="00F9273C">
        <w:rPr>
          <w:rFonts w:hint="eastAsia"/>
        </w:rPr>
        <w:t>ртеж</w:t>
      </w:r>
      <w:r w:rsidRPr="00F9273C">
        <w:t xml:space="preserve"> </w:t>
      </w:r>
      <w:r w:rsidRPr="00F9273C">
        <w:rPr>
          <w:rFonts w:hint="eastAsia"/>
        </w:rPr>
        <w:t>детали</w:t>
      </w:r>
    </w:p>
    <w:p w14:paraId="7F65CD9D" w14:textId="4056BBFF" w:rsidR="00305F7A" w:rsidRDefault="00305F7A" w:rsidP="00305F7A">
      <w:pPr>
        <w:pStyle w:val="a7"/>
        <w:numPr>
          <w:ilvl w:val="0"/>
          <w:numId w:val="16"/>
        </w:numPr>
      </w:pPr>
      <w:r>
        <w:t>Выбираем положение отливки в форме, разъем формы (Показаны на чертеже).</w:t>
      </w:r>
    </w:p>
    <w:p w14:paraId="5F418758" w14:textId="386B37DA" w:rsidR="00F9273C" w:rsidRDefault="00305F7A" w:rsidP="00305F7A">
      <w:pPr>
        <w:ind w:firstLine="708"/>
      </w:pPr>
      <w:r>
        <w:t>Преимущества данного выбора – необходимо изготовить 1 стержневой ящик и 1 стержень.</w:t>
      </w:r>
    </w:p>
    <w:p w14:paraId="044A7F5D" w14:textId="2CA0C017" w:rsidR="00305F7A" w:rsidRPr="00305F7A" w:rsidRDefault="00305F7A" w:rsidP="00305F7A">
      <w:pPr>
        <w:pStyle w:val="a7"/>
        <w:numPr>
          <w:ilvl w:val="0"/>
          <w:numId w:val="16"/>
        </w:numPr>
      </w:pPr>
      <w:r w:rsidRPr="00305F7A">
        <w:t xml:space="preserve">Назначаем припуски на мех. обработку по ГОСТ Р 53464 </w:t>
      </w:r>
      <w:r>
        <w:t>–</w:t>
      </w:r>
      <w:r w:rsidRPr="00305F7A">
        <w:t xml:space="preserve"> 2009</w:t>
      </w:r>
      <w:r>
        <w:t xml:space="preserve"> (Показаны на чертеже).</w:t>
      </w:r>
    </w:p>
    <w:p w14:paraId="2DF5EBD4" w14:textId="13474083" w:rsidR="00305F7A" w:rsidRDefault="00305F7A" w:rsidP="00305F7A">
      <w:r w:rsidRPr="00305F7A">
        <w:t>Таблица</w:t>
      </w:r>
      <w:r>
        <w:rPr>
          <w:lang w:val="en-US"/>
        </w:rPr>
        <w:t xml:space="preserve"> </w:t>
      </w:r>
      <w:r w:rsidRPr="00305F7A">
        <w:t>1. Значения выбранных величин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075"/>
        <w:gridCol w:w="735"/>
        <w:gridCol w:w="716"/>
        <w:gridCol w:w="695"/>
        <w:gridCol w:w="688"/>
        <w:gridCol w:w="858"/>
        <w:gridCol w:w="1120"/>
        <w:gridCol w:w="819"/>
        <w:gridCol w:w="1639"/>
      </w:tblGrid>
      <w:tr w:rsidR="00305F7A" w14:paraId="595BCEE0" w14:textId="77777777" w:rsidTr="00206980">
        <w:tc>
          <w:tcPr>
            <w:tcW w:w="1110" w:type="pct"/>
          </w:tcPr>
          <w:p w14:paraId="3F3EB77E" w14:textId="554614BA" w:rsidR="00305F7A" w:rsidRPr="00305F7A" w:rsidRDefault="00305F7A" w:rsidP="00305F7A">
            <w:pPr>
              <w:jc w:val="center"/>
              <w:rPr>
                <w:i/>
              </w:rPr>
            </w:pPr>
            <w:r w:rsidRPr="00305F7A">
              <w:rPr>
                <w:i/>
              </w:rPr>
              <w:t>Ном. размер</w:t>
            </w:r>
          </w:p>
        </w:tc>
        <w:tc>
          <w:tcPr>
            <w:tcW w:w="393" w:type="pct"/>
          </w:tcPr>
          <w:p w14:paraId="641239D5" w14:textId="22F641FF" w:rsidR="00305F7A" w:rsidRPr="00305F7A" w:rsidRDefault="00305F7A" w:rsidP="00305F7A">
            <w:pPr>
              <w:jc w:val="center"/>
              <w:rPr>
                <w:i/>
              </w:rPr>
            </w:pPr>
            <w:r w:rsidRPr="00305F7A">
              <w:rPr>
                <w:i/>
              </w:rPr>
              <w:t>СП</w:t>
            </w:r>
          </w:p>
        </w:tc>
        <w:tc>
          <w:tcPr>
            <w:tcW w:w="383" w:type="pct"/>
          </w:tcPr>
          <w:p w14:paraId="2A419126" w14:textId="4FA1872B" w:rsidR="00305F7A" w:rsidRPr="00305F7A" w:rsidRDefault="00305F7A" w:rsidP="00305F7A">
            <w:pPr>
              <w:jc w:val="center"/>
              <w:rPr>
                <w:i/>
              </w:rPr>
            </w:pPr>
            <w:r w:rsidRPr="00305F7A">
              <w:rPr>
                <w:i/>
              </w:rPr>
              <w:t>РП</w:t>
            </w:r>
          </w:p>
        </w:tc>
        <w:tc>
          <w:tcPr>
            <w:tcW w:w="372" w:type="pct"/>
          </w:tcPr>
          <w:p w14:paraId="306A2071" w14:textId="4C4B0F5A" w:rsidR="00305F7A" w:rsidRPr="00305F7A" w:rsidRDefault="00305F7A" w:rsidP="00305F7A">
            <w:pPr>
              <w:jc w:val="center"/>
              <w:rPr>
                <w:i/>
              </w:rPr>
            </w:pPr>
            <w:r w:rsidRPr="00305F7A">
              <w:rPr>
                <w:i/>
              </w:rPr>
              <w:t>КР</w:t>
            </w:r>
          </w:p>
        </w:tc>
        <w:tc>
          <w:tcPr>
            <w:tcW w:w="368" w:type="pct"/>
          </w:tcPr>
          <w:p w14:paraId="726B6D62" w14:textId="7698C7BC" w:rsidR="00305F7A" w:rsidRPr="00305F7A" w:rsidRDefault="00305F7A" w:rsidP="00305F7A">
            <w:pPr>
              <w:jc w:val="center"/>
              <w:rPr>
                <w:i/>
              </w:rPr>
            </w:pPr>
            <w:r w:rsidRPr="00305F7A">
              <w:rPr>
                <w:i/>
              </w:rPr>
              <w:t>∆</w:t>
            </w:r>
          </w:p>
        </w:tc>
        <w:tc>
          <w:tcPr>
            <w:tcW w:w="459" w:type="pct"/>
          </w:tcPr>
          <w:p w14:paraId="1E503CBE" w14:textId="7D7D5DD3" w:rsidR="00305F7A" w:rsidRPr="00305F7A" w:rsidRDefault="00305F7A" w:rsidP="00305F7A">
            <w:pPr>
              <w:jc w:val="center"/>
              <w:rPr>
                <w:i/>
                <w:vertAlign w:val="subscript"/>
              </w:rPr>
            </w:pPr>
            <w:r w:rsidRPr="00305F7A">
              <w:rPr>
                <w:i/>
              </w:rPr>
              <w:t>∆</w:t>
            </w:r>
            <w:r w:rsidRPr="00305F7A">
              <w:rPr>
                <w:i/>
                <w:vertAlign w:val="subscript"/>
              </w:rPr>
              <w:t>общ</w:t>
            </w:r>
          </w:p>
        </w:tc>
        <w:tc>
          <w:tcPr>
            <w:tcW w:w="599" w:type="pct"/>
          </w:tcPr>
          <w:p w14:paraId="07370D7C" w14:textId="22B43263" w:rsidR="00305F7A" w:rsidRPr="00305F7A" w:rsidRDefault="00305F7A" w:rsidP="00305F7A">
            <w:pPr>
              <w:jc w:val="center"/>
              <w:rPr>
                <w:i/>
              </w:rPr>
            </w:pPr>
            <w:r w:rsidRPr="00305F7A">
              <w:rPr>
                <w:i/>
              </w:rPr>
              <w:t>∆</w:t>
            </w:r>
            <w:r w:rsidRPr="00305F7A">
              <w:rPr>
                <w:i/>
                <w:vertAlign w:val="subscript"/>
              </w:rPr>
              <w:t>общ</w:t>
            </w:r>
            <w:r w:rsidRPr="00305F7A">
              <w:rPr>
                <w:i/>
              </w:rPr>
              <w:t>/2</w:t>
            </w:r>
          </w:p>
        </w:tc>
        <w:tc>
          <w:tcPr>
            <w:tcW w:w="438" w:type="pct"/>
          </w:tcPr>
          <w:p w14:paraId="660CF3F5" w14:textId="31324D44" w:rsidR="00305F7A" w:rsidRPr="00305F7A" w:rsidRDefault="00305F7A" w:rsidP="00305F7A">
            <w:pPr>
              <w:jc w:val="center"/>
              <w:rPr>
                <w:i/>
                <w:vertAlign w:val="subscript"/>
              </w:rPr>
            </w:pPr>
            <w:proofErr w:type="spellStart"/>
            <w:r w:rsidRPr="00305F7A">
              <w:rPr>
                <w:i/>
              </w:rPr>
              <w:t>б</w:t>
            </w:r>
            <w:r w:rsidRPr="00305F7A">
              <w:rPr>
                <w:i/>
                <w:vertAlign w:val="subscript"/>
              </w:rPr>
              <w:t>общ</w:t>
            </w:r>
            <w:proofErr w:type="spellEnd"/>
          </w:p>
        </w:tc>
        <w:tc>
          <w:tcPr>
            <w:tcW w:w="877" w:type="pct"/>
          </w:tcPr>
          <w:p w14:paraId="19F7FAC3" w14:textId="20AF8FDD" w:rsidR="00305F7A" w:rsidRPr="00305F7A" w:rsidRDefault="00305F7A" w:rsidP="00305F7A">
            <w:pPr>
              <w:jc w:val="center"/>
              <w:rPr>
                <w:i/>
              </w:rPr>
            </w:pPr>
            <w:r w:rsidRPr="00305F7A">
              <w:rPr>
                <w:i/>
                <w:lang w:val="en-US"/>
              </w:rPr>
              <w:t>L</w:t>
            </w:r>
            <w:proofErr w:type="spellStart"/>
            <w:r w:rsidRPr="00305F7A">
              <w:rPr>
                <w:i/>
                <w:vertAlign w:val="subscript"/>
              </w:rPr>
              <w:t>отл</w:t>
            </w:r>
            <w:proofErr w:type="spellEnd"/>
          </w:p>
        </w:tc>
      </w:tr>
      <w:tr w:rsidR="00206980" w14:paraId="1C75101B" w14:textId="77777777" w:rsidTr="00206980">
        <w:tc>
          <w:tcPr>
            <w:tcW w:w="1110" w:type="pct"/>
          </w:tcPr>
          <w:p w14:paraId="321C3E85" w14:textId="1D67DC00" w:rsidR="00206980" w:rsidRDefault="00206980" w:rsidP="00305F7A">
            <w:r>
              <w:t>300 лево</w:t>
            </w:r>
          </w:p>
        </w:tc>
        <w:tc>
          <w:tcPr>
            <w:tcW w:w="393" w:type="pct"/>
          </w:tcPr>
          <w:p w14:paraId="00973150" w14:textId="722CB30B" w:rsidR="00206980" w:rsidRDefault="00206980" w:rsidP="00305F7A">
            <w:r>
              <w:t>15</w:t>
            </w:r>
          </w:p>
        </w:tc>
        <w:tc>
          <w:tcPr>
            <w:tcW w:w="383" w:type="pct"/>
          </w:tcPr>
          <w:p w14:paraId="434B77FE" w14:textId="7BB6137E" w:rsidR="00206980" w:rsidRDefault="00206980" w:rsidP="00305F7A">
            <w:r>
              <w:t>8</w:t>
            </w:r>
          </w:p>
        </w:tc>
        <w:tc>
          <w:tcPr>
            <w:tcW w:w="372" w:type="pct"/>
          </w:tcPr>
          <w:p w14:paraId="41473260" w14:textId="0AE06639" w:rsidR="00206980" w:rsidRDefault="00206980" w:rsidP="00305F7A">
            <w:r>
              <w:t>11</w:t>
            </w:r>
          </w:p>
        </w:tc>
        <w:tc>
          <w:tcPr>
            <w:tcW w:w="368" w:type="pct"/>
          </w:tcPr>
          <w:p w14:paraId="63646FC7" w14:textId="1273B6FB" w:rsidR="00206980" w:rsidRDefault="00206980" w:rsidP="00305F7A">
            <w:r>
              <w:t>6,4</w:t>
            </w:r>
          </w:p>
        </w:tc>
        <w:tc>
          <w:tcPr>
            <w:tcW w:w="459" w:type="pct"/>
          </w:tcPr>
          <w:p w14:paraId="1F211C82" w14:textId="7C3EEA23" w:rsidR="00206980" w:rsidRDefault="00206980" w:rsidP="00305F7A">
            <w:r>
              <w:t>8</w:t>
            </w:r>
          </w:p>
        </w:tc>
        <w:tc>
          <w:tcPr>
            <w:tcW w:w="599" w:type="pct"/>
          </w:tcPr>
          <w:p w14:paraId="544F5A54" w14:textId="369D9040" w:rsidR="00206980" w:rsidRDefault="00206980" w:rsidP="00305F7A">
            <w:r>
              <w:t>4</w:t>
            </w:r>
          </w:p>
        </w:tc>
        <w:tc>
          <w:tcPr>
            <w:tcW w:w="438" w:type="pct"/>
          </w:tcPr>
          <w:p w14:paraId="03491DB7" w14:textId="65EB31F9" w:rsidR="00206980" w:rsidRDefault="00206980" w:rsidP="00305F7A">
            <w:r>
              <w:t>4,8</w:t>
            </w:r>
          </w:p>
        </w:tc>
        <w:tc>
          <w:tcPr>
            <w:tcW w:w="877" w:type="pct"/>
            <w:vMerge w:val="restart"/>
            <w:vAlign w:val="center"/>
          </w:tcPr>
          <w:p w14:paraId="270596C0" w14:textId="2425263C" w:rsidR="00206980" w:rsidRDefault="00206980" w:rsidP="00206980">
            <w:pPr>
              <w:jc w:val="center"/>
            </w:pPr>
            <w:r>
              <w:t>309,6±3,2</w:t>
            </w:r>
          </w:p>
        </w:tc>
      </w:tr>
      <w:tr w:rsidR="00206980" w14:paraId="2D873AFC" w14:textId="77777777" w:rsidTr="00206980">
        <w:tc>
          <w:tcPr>
            <w:tcW w:w="1110" w:type="pct"/>
          </w:tcPr>
          <w:p w14:paraId="51F7A9CF" w14:textId="7122DD07" w:rsidR="00206980" w:rsidRDefault="00206980" w:rsidP="00305F7A">
            <w:r>
              <w:t>300 право</w:t>
            </w:r>
          </w:p>
        </w:tc>
        <w:tc>
          <w:tcPr>
            <w:tcW w:w="393" w:type="pct"/>
          </w:tcPr>
          <w:p w14:paraId="253A4769" w14:textId="4CCC008D" w:rsidR="00206980" w:rsidRDefault="00206980" w:rsidP="00305F7A">
            <w:r>
              <w:t>15</w:t>
            </w:r>
          </w:p>
        </w:tc>
        <w:tc>
          <w:tcPr>
            <w:tcW w:w="383" w:type="pct"/>
          </w:tcPr>
          <w:p w14:paraId="47D25F7C" w14:textId="1316C947" w:rsidR="00206980" w:rsidRDefault="00206980" w:rsidP="00305F7A">
            <w:r>
              <w:t>8</w:t>
            </w:r>
          </w:p>
        </w:tc>
        <w:tc>
          <w:tcPr>
            <w:tcW w:w="372" w:type="pct"/>
          </w:tcPr>
          <w:p w14:paraId="6CA5F7CE" w14:textId="698BAC96" w:rsidR="00206980" w:rsidRDefault="00206980" w:rsidP="00305F7A">
            <w:r>
              <w:t>11</w:t>
            </w:r>
          </w:p>
        </w:tc>
        <w:tc>
          <w:tcPr>
            <w:tcW w:w="368" w:type="pct"/>
          </w:tcPr>
          <w:p w14:paraId="362078EC" w14:textId="013028DD" w:rsidR="00206980" w:rsidRDefault="00206980" w:rsidP="00305F7A">
            <w:r>
              <w:t>6,4</w:t>
            </w:r>
          </w:p>
        </w:tc>
        <w:tc>
          <w:tcPr>
            <w:tcW w:w="459" w:type="pct"/>
          </w:tcPr>
          <w:p w14:paraId="16CBBC8B" w14:textId="14A94005" w:rsidR="00206980" w:rsidRDefault="00206980" w:rsidP="00305F7A">
            <w:r>
              <w:t>8</w:t>
            </w:r>
          </w:p>
        </w:tc>
        <w:tc>
          <w:tcPr>
            <w:tcW w:w="599" w:type="pct"/>
          </w:tcPr>
          <w:p w14:paraId="210CECED" w14:textId="55B3AAC2" w:rsidR="00206980" w:rsidRDefault="00206980" w:rsidP="00305F7A">
            <w:r>
              <w:t>4</w:t>
            </w:r>
          </w:p>
        </w:tc>
        <w:tc>
          <w:tcPr>
            <w:tcW w:w="438" w:type="pct"/>
          </w:tcPr>
          <w:p w14:paraId="07E9FE11" w14:textId="7423D81E" w:rsidR="00206980" w:rsidRDefault="00206980" w:rsidP="00305F7A">
            <w:r>
              <w:t>4,8</w:t>
            </w:r>
          </w:p>
        </w:tc>
        <w:tc>
          <w:tcPr>
            <w:tcW w:w="877" w:type="pct"/>
            <w:vMerge/>
          </w:tcPr>
          <w:p w14:paraId="36C48DF8" w14:textId="77777777" w:rsidR="00206980" w:rsidRDefault="00206980" w:rsidP="00305F7A"/>
        </w:tc>
      </w:tr>
      <w:tr w:rsidR="00305F7A" w14:paraId="3C095E9C" w14:textId="77777777" w:rsidTr="00206980">
        <w:tc>
          <w:tcPr>
            <w:tcW w:w="1110" w:type="pct"/>
          </w:tcPr>
          <w:p w14:paraId="37EEB1DC" w14:textId="51DD4FF1" w:rsidR="00305F7A" w:rsidRDefault="00206980" w:rsidP="00305F7A">
            <w:r>
              <w:t>230</w:t>
            </w:r>
          </w:p>
        </w:tc>
        <w:tc>
          <w:tcPr>
            <w:tcW w:w="393" w:type="pct"/>
          </w:tcPr>
          <w:p w14:paraId="5B2A165E" w14:textId="67C19E68" w:rsidR="00305F7A" w:rsidRDefault="00206980" w:rsidP="00305F7A">
            <w:r>
              <w:t>15</w:t>
            </w:r>
          </w:p>
        </w:tc>
        <w:tc>
          <w:tcPr>
            <w:tcW w:w="383" w:type="pct"/>
          </w:tcPr>
          <w:p w14:paraId="78A8FEFE" w14:textId="6C34700C" w:rsidR="00305F7A" w:rsidRDefault="00206980" w:rsidP="00305F7A">
            <w:r>
              <w:t>8</w:t>
            </w:r>
          </w:p>
        </w:tc>
        <w:tc>
          <w:tcPr>
            <w:tcW w:w="372" w:type="pct"/>
          </w:tcPr>
          <w:p w14:paraId="064B573B" w14:textId="0B2BE395" w:rsidR="00305F7A" w:rsidRDefault="00206980" w:rsidP="00305F7A">
            <w:r>
              <w:t>11</w:t>
            </w:r>
          </w:p>
        </w:tc>
        <w:tc>
          <w:tcPr>
            <w:tcW w:w="368" w:type="pct"/>
          </w:tcPr>
          <w:p w14:paraId="135E16C7" w14:textId="1D0F59D5" w:rsidR="00305F7A" w:rsidRDefault="00206980" w:rsidP="00305F7A">
            <w:r>
              <w:t>5,6</w:t>
            </w:r>
          </w:p>
        </w:tc>
        <w:tc>
          <w:tcPr>
            <w:tcW w:w="459" w:type="pct"/>
          </w:tcPr>
          <w:p w14:paraId="1B9C8771" w14:textId="3C09CAAC" w:rsidR="00305F7A" w:rsidRDefault="00206980" w:rsidP="00305F7A">
            <w:r>
              <w:t>7</w:t>
            </w:r>
          </w:p>
        </w:tc>
        <w:tc>
          <w:tcPr>
            <w:tcW w:w="599" w:type="pct"/>
          </w:tcPr>
          <w:p w14:paraId="5F04C7E6" w14:textId="54A99CA0" w:rsidR="00305F7A" w:rsidRDefault="00206980" w:rsidP="00305F7A">
            <w:r>
              <w:t>3,5</w:t>
            </w:r>
          </w:p>
        </w:tc>
        <w:tc>
          <w:tcPr>
            <w:tcW w:w="438" w:type="pct"/>
          </w:tcPr>
          <w:p w14:paraId="5575B831" w14:textId="0FB9640E" w:rsidR="00305F7A" w:rsidRDefault="00206980" w:rsidP="00305F7A">
            <w:r>
              <w:t>6,5</w:t>
            </w:r>
          </w:p>
        </w:tc>
        <w:tc>
          <w:tcPr>
            <w:tcW w:w="877" w:type="pct"/>
          </w:tcPr>
          <w:p w14:paraId="20281063" w14:textId="419F8E4E" w:rsidR="00305F7A" w:rsidRDefault="00206980" w:rsidP="00305F7A">
            <w:r>
              <w:t>217±2,8</w:t>
            </w:r>
          </w:p>
        </w:tc>
      </w:tr>
      <w:tr w:rsidR="00305F7A" w14:paraId="4F4E3AAF" w14:textId="77777777" w:rsidTr="00206980">
        <w:tc>
          <w:tcPr>
            <w:tcW w:w="1110" w:type="pct"/>
          </w:tcPr>
          <w:p w14:paraId="4E7F6CCC" w14:textId="55E0C2F5" w:rsidR="00305F7A" w:rsidRDefault="00206980" w:rsidP="00305F7A">
            <w:r>
              <w:t>150</w:t>
            </w:r>
          </w:p>
        </w:tc>
        <w:tc>
          <w:tcPr>
            <w:tcW w:w="393" w:type="pct"/>
          </w:tcPr>
          <w:p w14:paraId="097DBE0E" w14:textId="7C91AD66" w:rsidR="00305F7A" w:rsidRDefault="00206980" w:rsidP="00305F7A">
            <w:r>
              <w:t>15</w:t>
            </w:r>
          </w:p>
        </w:tc>
        <w:tc>
          <w:tcPr>
            <w:tcW w:w="383" w:type="pct"/>
          </w:tcPr>
          <w:p w14:paraId="37F0E0CD" w14:textId="32BB7299" w:rsidR="00305F7A" w:rsidRDefault="00206980" w:rsidP="00305F7A">
            <w:r>
              <w:t>8</w:t>
            </w:r>
          </w:p>
        </w:tc>
        <w:tc>
          <w:tcPr>
            <w:tcW w:w="372" w:type="pct"/>
          </w:tcPr>
          <w:p w14:paraId="2EECD76A" w14:textId="32F991B9" w:rsidR="00305F7A" w:rsidRDefault="00206980" w:rsidP="00305F7A">
            <w:r>
              <w:t>11</w:t>
            </w:r>
          </w:p>
        </w:tc>
        <w:tc>
          <w:tcPr>
            <w:tcW w:w="368" w:type="pct"/>
          </w:tcPr>
          <w:p w14:paraId="4F10C729" w14:textId="5A8D5D3E" w:rsidR="00305F7A" w:rsidRDefault="00206980" w:rsidP="00305F7A">
            <w:r>
              <w:t>5,0</w:t>
            </w:r>
          </w:p>
        </w:tc>
        <w:tc>
          <w:tcPr>
            <w:tcW w:w="459" w:type="pct"/>
          </w:tcPr>
          <w:p w14:paraId="51B55EF0" w14:textId="3649570E" w:rsidR="00305F7A" w:rsidRDefault="00206980" w:rsidP="00305F7A">
            <w:r>
              <w:t>6,25</w:t>
            </w:r>
          </w:p>
        </w:tc>
        <w:tc>
          <w:tcPr>
            <w:tcW w:w="599" w:type="pct"/>
          </w:tcPr>
          <w:p w14:paraId="3607FE5F" w14:textId="1A1FCAE0" w:rsidR="00305F7A" w:rsidRDefault="00206980" w:rsidP="00305F7A">
            <w:r>
              <w:t>3,125</w:t>
            </w:r>
          </w:p>
        </w:tc>
        <w:tc>
          <w:tcPr>
            <w:tcW w:w="438" w:type="pct"/>
          </w:tcPr>
          <w:p w14:paraId="6BB64C8A" w14:textId="5E3541B7" w:rsidR="00305F7A" w:rsidRDefault="00206980" w:rsidP="00305F7A">
            <w:r>
              <w:t>5,6</w:t>
            </w:r>
          </w:p>
        </w:tc>
        <w:tc>
          <w:tcPr>
            <w:tcW w:w="877" w:type="pct"/>
          </w:tcPr>
          <w:p w14:paraId="4BA335A8" w14:textId="5C18EC5B" w:rsidR="00305F7A" w:rsidRDefault="00206980" w:rsidP="00305F7A">
            <w:r>
              <w:t>138,8±2,5</w:t>
            </w:r>
          </w:p>
        </w:tc>
      </w:tr>
    </w:tbl>
    <w:p w14:paraId="13696578" w14:textId="3754C751" w:rsidR="00206980" w:rsidRPr="00206980" w:rsidRDefault="00206980" w:rsidP="00206980">
      <w:r w:rsidRPr="00206980">
        <w:rPr>
          <w:rFonts w:hint="eastAsia"/>
        </w:rPr>
        <w:t>Определяем</w:t>
      </w:r>
      <w:r w:rsidRPr="00206980">
        <w:t xml:space="preserve"> </w:t>
      </w:r>
      <w:r w:rsidRPr="00206980">
        <w:rPr>
          <w:rFonts w:hint="eastAsia"/>
        </w:rPr>
        <w:t>размер</w:t>
      </w:r>
      <w:r w:rsidRPr="00206980">
        <w:t xml:space="preserve"> </w:t>
      </w:r>
      <w:r w:rsidRPr="00206980">
        <w:rPr>
          <w:rFonts w:hint="eastAsia"/>
        </w:rPr>
        <w:t>отливки</w:t>
      </w:r>
      <w:r w:rsidRPr="00206980">
        <w:t xml:space="preserve"> </w:t>
      </w:r>
      <w:r w:rsidRPr="00206980">
        <w:rPr>
          <w:rFonts w:hint="eastAsia"/>
        </w:rPr>
        <w:t>по</w:t>
      </w:r>
      <w:r w:rsidRPr="00206980">
        <w:t xml:space="preserve"> </w:t>
      </w:r>
      <w:r w:rsidRPr="00206980">
        <w:rPr>
          <w:rFonts w:hint="eastAsia"/>
        </w:rPr>
        <w:t>формуле</w:t>
      </w:r>
      <w:r w:rsidRPr="00206980">
        <w:t>:</w:t>
      </w:r>
    </w:p>
    <w:p w14:paraId="27852949" w14:textId="64955428" w:rsidR="00206980" w:rsidRDefault="00643590" w:rsidP="00206980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отл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дет</m:t>
                  </m:r>
                </m:sub>
              </m:sSub>
              <m:r>
                <w:rPr>
                  <w:rFonts w:ascii="Cambria Math" w:hAnsi="Cambria Math"/>
                </w:rPr>
                <m:t>±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±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</w:rPr>
            <m:t>±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Δ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05989907" w14:textId="77777777" w:rsidR="00206980" w:rsidRDefault="00206980" w:rsidP="00206980">
      <w:r w:rsidRPr="00206980">
        <w:rPr>
          <w:rFonts w:hint="eastAsia"/>
        </w:rPr>
        <w:t>где</w:t>
      </w:r>
      <w:r w:rsidRPr="00206980">
        <w:t xml:space="preserve"> </w:t>
      </w:r>
      <w:proofErr w:type="spellStart"/>
      <w:r w:rsidRPr="00206980">
        <w:t>L</w:t>
      </w:r>
      <w:r w:rsidRPr="00206980">
        <w:rPr>
          <w:rFonts w:hint="eastAsia"/>
          <w:vertAlign w:val="subscript"/>
        </w:rPr>
        <w:t>дет</w:t>
      </w:r>
      <w:proofErr w:type="spellEnd"/>
      <w:r w:rsidRPr="00206980">
        <w:t xml:space="preserve"> </w:t>
      </w:r>
      <w:r w:rsidRPr="00206980">
        <w:rPr>
          <w:rFonts w:hint="eastAsia"/>
        </w:rPr>
        <w:t>–</w:t>
      </w:r>
      <w:r w:rsidRPr="00206980">
        <w:t xml:space="preserve"> </w:t>
      </w:r>
      <w:r w:rsidRPr="00206980">
        <w:rPr>
          <w:rFonts w:hint="eastAsia"/>
        </w:rPr>
        <w:t>размер</w:t>
      </w:r>
      <w:r w:rsidRPr="00206980">
        <w:t xml:space="preserve"> </w:t>
      </w:r>
      <w:r w:rsidRPr="00206980">
        <w:rPr>
          <w:rFonts w:hint="eastAsia"/>
        </w:rPr>
        <w:t>детали</w:t>
      </w:r>
      <w:r w:rsidRPr="00206980">
        <w:t>;</w:t>
      </w:r>
    </w:p>
    <w:p w14:paraId="11151842" w14:textId="77777777" w:rsidR="00206980" w:rsidRDefault="00206980" w:rsidP="00206980">
      <w:r w:rsidRPr="00206980">
        <w:rPr>
          <w:rFonts w:hint="eastAsia"/>
        </w:rPr>
        <w:t>δ</w:t>
      </w:r>
      <w:r w:rsidRPr="00206980">
        <w:t>1,</w:t>
      </w:r>
      <w:r>
        <w:t xml:space="preserve"> </w:t>
      </w:r>
      <w:r w:rsidRPr="00206980">
        <w:rPr>
          <w:rFonts w:hint="eastAsia"/>
        </w:rPr>
        <w:t>δ</w:t>
      </w:r>
      <w:r w:rsidRPr="00206980">
        <w:t xml:space="preserve">2 </w:t>
      </w:r>
      <w:r w:rsidRPr="00206980">
        <w:rPr>
          <w:rFonts w:hint="eastAsia"/>
        </w:rPr>
        <w:t>–</w:t>
      </w:r>
      <w:r w:rsidRPr="00206980">
        <w:t xml:space="preserve"> </w:t>
      </w:r>
      <w:r w:rsidRPr="00206980">
        <w:rPr>
          <w:rFonts w:hint="eastAsia"/>
        </w:rPr>
        <w:t>общий</w:t>
      </w:r>
      <w:r w:rsidRPr="00206980">
        <w:t xml:space="preserve"> </w:t>
      </w:r>
      <w:r w:rsidRPr="00206980">
        <w:rPr>
          <w:rFonts w:hint="eastAsia"/>
        </w:rPr>
        <w:t>припуск</w:t>
      </w:r>
      <w:r w:rsidRPr="00206980">
        <w:t xml:space="preserve"> </w:t>
      </w:r>
      <w:r w:rsidRPr="00206980">
        <w:rPr>
          <w:rFonts w:hint="eastAsia"/>
        </w:rPr>
        <w:t>на</w:t>
      </w:r>
      <w:r w:rsidRPr="00206980">
        <w:t xml:space="preserve"> </w:t>
      </w:r>
      <w:r w:rsidRPr="00206980">
        <w:rPr>
          <w:rFonts w:hint="eastAsia"/>
        </w:rPr>
        <w:t>механическую</w:t>
      </w:r>
      <w:r>
        <w:t xml:space="preserve"> </w:t>
      </w:r>
      <w:r w:rsidRPr="00206980">
        <w:rPr>
          <w:rFonts w:hint="eastAsia"/>
        </w:rPr>
        <w:t>обработку</w:t>
      </w:r>
      <w:r w:rsidRPr="00206980">
        <w:t xml:space="preserve"> </w:t>
      </w:r>
      <w:r w:rsidRPr="00206980">
        <w:rPr>
          <w:rFonts w:hint="eastAsia"/>
        </w:rPr>
        <w:t>с</w:t>
      </w:r>
      <w:r w:rsidRPr="00206980">
        <w:t xml:space="preserve"> </w:t>
      </w:r>
      <w:r w:rsidRPr="00206980">
        <w:rPr>
          <w:rFonts w:hint="eastAsia"/>
        </w:rPr>
        <w:t>одной</w:t>
      </w:r>
      <w:r w:rsidRPr="00206980">
        <w:t xml:space="preserve"> </w:t>
      </w:r>
      <w:r w:rsidRPr="00206980">
        <w:rPr>
          <w:rFonts w:hint="eastAsia"/>
        </w:rPr>
        <w:t>и</w:t>
      </w:r>
      <w:r w:rsidRPr="00206980">
        <w:t xml:space="preserve"> </w:t>
      </w:r>
      <w:r w:rsidRPr="00206980">
        <w:rPr>
          <w:rFonts w:hint="eastAsia"/>
        </w:rPr>
        <w:t>другой</w:t>
      </w:r>
      <w:r w:rsidRPr="00206980">
        <w:t xml:space="preserve"> </w:t>
      </w:r>
      <w:r w:rsidRPr="00206980">
        <w:rPr>
          <w:rFonts w:hint="eastAsia"/>
        </w:rPr>
        <w:t>стороны</w:t>
      </w:r>
      <w:r w:rsidRPr="00206980">
        <w:t xml:space="preserve">, </w:t>
      </w:r>
    </w:p>
    <w:p w14:paraId="1736512F" w14:textId="4FCA8009" w:rsidR="00206980" w:rsidRDefault="00206980" w:rsidP="00206980">
      <w:r w:rsidRPr="00206980">
        <w:rPr>
          <w:rFonts w:hint="eastAsia"/>
        </w:rPr>
        <w:t>Δ</w:t>
      </w:r>
      <w:r w:rsidRPr="00206980">
        <w:t xml:space="preserve"> </w:t>
      </w:r>
      <w:r w:rsidRPr="00206980">
        <w:rPr>
          <w:rFonts w:hint="eastAsia"/>
        </w:rPr>
        <w:t>–</w:t>
      </w:r>
      <w:r w:rsidRPr="00206980">
        <w:t xml:space="preserve"> </w:t>
      </w:r>
      <w:r w:rsidRPr="00206980">
        <w:rPr>
          <w:rFonts w:hint="eastAsia"/>
        </w:rPr>
        <w:t>допуск</w:t>
      </w:r>
      <w:r w:rsidRPr="00206980">
        <w:t xml:space="preserve"> </w:t>
      </w:r>
      <w:r w:rsidRPr="00206980">
        <w:rPr>
          <w:rFonts w:hint="eastAsia"/>
        </w:rPr>
        <w:t>размеров</w:t>
      </w:r>
      <w:r w:rsidRPr="00206980">
        <w:t xml:space="preserve">, </w:t>
      </w:r>
      <w:r w:rsidRPr="00206980">
        <w:rPr>
          <w:rFonts w:hint="eastAsia"/>
        </w:rPr>
        <w:t>который</w:t>
      </w:r>
      <w:r w:rsidRPr="00206980">
        <w:t xml:space="preserve"> </w:t>
      </w:r>
      <w:r w:rsidRPr="00206980">
        <w:rPr>
          <w:rFonts w:hint="eastAsia"/>
        </w:rPr>
        <w:t>может</w:t>
      </w:r>
      <w:r>
        <w:t xml:space="preserve"> </w:t>
      </w:r>
      <w:r w:rsidRPr="00206980">
        <w:rPr>
          <w:rFonts w:hint="eastAsia"/>
        </w:rPr>
        <w:t>быть</w:t>
      </w:r>
      <w:r w:rsidRPr="00206980">
        <w:t xml:space="preserve"> </w:t>
      </w:r>
      <w:r w:rsidRPr="00206980">
        <w:rPr>
          <w:rFonts w:hint="eastAsia"/>
        </w:rPr>
        <w:t>и</w:t>
      </w:r>
      <w:r w:rsidRPr="00206980">
        <w:t xml:space="preserve"> </w:t>
      </w:r>
      <w:r w:rsidRPr="00206980">
        <w:rPr>
          <w:rFonts w:hint="eastAsia"/>
        </w:rPr>
        <w:t>несимметричным</w:t>
      </w:r>
      <w:r w:rsidRPr="00206980">
        <w:t xml:space="preserve">; </w:t>
      </w:r>
      <w:r w:rsidRPr="00206980">
        <w:rPr>
          <w:rFonts w:hint="eastAsia"/>
        </w:rPr>
        <w:t>знаки</w:t>
      </w:r>
      <w:r w:rsidRPr="00206980">
        <w:t xml:space="preserve"> </w:t>
      </w:r>
      <w:r w:rsidRPr="00206980">
        <w:rPr>
          <w:rFonts w:hint="eastAsia"/>
        </w:rPr>
        <w:t>«</w:t>
      </w:r>
      <w:r w:rsidRPr="00206980">
        <w:t>+</w:t>
      </w:r>
      <w:r w:rsidRPr="00206980">
        <w:rPr>
          <w:rFonts w:hint="eastAsia"/>
        </w:rPr>
        <w:t>»</w:t>
      </w:r>
      <w:r w:rsidRPr="00206980">
        <w:t xml:space="preserve"> </w:t>
      </w:r>
      <w:r w:rsidRPr="00206980">
        <w:rPr>
          <w:rFonts w:hint="eastAsia"/>
        </w:rPr>
        <w:t>и</w:t>
      </w:r>
      <w:r w:rsidRPr="00206980">
        <w:t xml:space="preserve"> </w:t>
      </w:r>
      <w:r w:rsidRPr="00206980">
        <w:rPr>
          <w:rFonts w:hint="eastAsia"/>
        </w:rPr>
        <w:t>«–»</w:t>
      </w:r>
      <w:r w:rsidRPr="00206980">
        <w:t xml:space="preserve"> </w:t>
      </w:r>
      <w:r w:rsidRPr="00206980">
        <w:rPr>
          <w:rFonts w:hint="eastAsia"/>
        </w:rPr>
        <w:t>зависят</w:t>
      </w:r>
      <w:r w:rsidRPr="00206980">
        <w:t xml:space="preserve"> </w:t>
      </w:r>
      <w:r w:rsidRPr="00206980">
        <w:rPr>
          <w:rFonts w:hint="eastAsia"/>
        </w:rPr>
        <w:t>от</w:t>
      </w:r>
      <w:r w:rsidRPr="00206980">
        <w:t xml:space="preserve"> </w:t>
      </w:r>
      <w:r w:rsidRPr="00206980">
        <w:rPr>
          <w:rFonts w:hint="eastAsia"/>
        </w:rPr>
        <w:t>расположения</w:t>
      </w:r>
      <w:r>
        <w:t xml:space="preserve"> </w:t>
      </w:r>
      <w:r w:rsidRPr="00206980">
        <w:rPr>
          <w:rFonts w:hint="eastAsia"/>
        </w:rPr>
        <w:t>припусков</w:t>
      </w:r>
      <w:r w:rsidRPr="00206980">
        <w:t>.</w:t>
      </w:r>
    </w:p>
    <w:p w14:paraId="269EBCA0" w14:textId="0972F6C1" w:rsidR="00206980" w:rsidRDefault="00206980" w:rsidP="00206980">
      <w:r>
        <w:t xml:space="preserve">1). </w:t>
      </w:r>
      <m:oMath>
        <m:r>
          <w:rPr>
            <w:rFonts w:ascii="Cambria Math" w:hAnsi="Cambria Math"/>
          </w:rPr>
          <m:t>300+4,8+4,8±3,2=309±3,2</m:t>
        </m:r>
      </m:oMath>
    </w:p>
    <w:p w14:paraId="305A8300" w14:textId="198BE700" w:rsidR="00206980" w:rsidRDefault="00206980" w:rsidP="00206980">
      <w:r>
        <w:t xml:space="preserve">2). </w:t>
      </w:r>
      <m:oMath>
        <m:r>
          <w:rPr>
            <w:rFonts w:ascii="Cambria Math" w:hAnsi="Cambria Math"/>
          </w:rPr>
          <m:t>230-6,5-6,5±2,8=217±2,8</m:t>
        </m:r>
      </m:oMath>
    </w:p>
    <w:p w14:paraId="2729ADC3" w14:textId="569794D5" w:rsidR="00206980" w:rsidRDefault="00206980" w:rsidP="00206980">
      <w:r>
        <w:lastRenderedPageBreak/>
        <w:t xml:space="preserve">3). </w:t>
      </w:r>
      <m:oMath>
        <m:r>
          <w:rPr>
            <w:rFonts w:ascii="Cambria Math" w:hAnsi="Cambria Math"/>
          </w:rPr>
          <m:t>150-5,6-5,6±2,5=138,8±2,5</m:t>
        </m:r>
      </m:oMath>
    </w:p>
    <w:p w14:paraId="10358900" w14:textId="77777777" w:rsidR="00206980" w:rsidRDefault="00206980" w:rsidP="00206980"/>
    <w:p w14:paraId="2F829BA9" w14:textId="27EF8B7F" w:rsidR="00305F7A" w:rsidRDefault="00206980" w:rsidP="00206980">
      <w:pPr>
        <w:pStyle w:val="a7"/>
        <w:numPr>
          <w:ilvl w:val="0"/>
          <w:numId w:val="16"/>
        </w:numPr>
      </w:pPr>
      <w:r w:rsidRPr="00206980">
        <w:t>Определяем нормы точности отливки.</w:t>
      </w:r>
    </w:p>
    <w:p w14:paraId="4A79BCA4" w14:textId="0C91940A" w:rsidR="00905E45" w:rsidRDefault="00206980" w:rsidP="00905E45">
      <w:pPr>
        <w:ind w:left="360"/>
      </w:pPr>
      <w:r>
        <w:t>Точность отливки 11-0-15-12 ГОСТ Р 53464-2009</w:t>
      </w:r>
      <w:r w:rsidR="00905E45">
        <w:t xml:space="preserve"> (отливка 11-го</w:t>
      </w:r>
    </w:p>
    <w:p w14:paraId="3B46C914" w14:textId="277A7B7F" w:rsidR="00905E45" w:rsidRDefault="00905E45" w:rsidP="00905E45">
      <w:pPr>
        <w:ind w:left="360"/>
      </w:pPr>
      <w:r>
        <w:t xml:space="preserve">класса размерной точности, (степень коробления </w:t>
      </w:r>
      <w:r w:rsidR="001E7C43">
        <w:t>не нормировалась</w:t>
      </w:r>
      <w:r>
        <w:t>), 15-й</w:t>
      </w:r>
    </w:p>
    <w:p w14:paraId="2BC74986" w14:textId="7B36D082" w:rsidR="00206980" w:rsidRDefault="00905E45" w:rsidP="00905E45">
      <w:pPr>
        <w:ind w:left="360"/>
      </w:pPr>
      <w:r>
        <w:t>степени точности поверхности, 12-го класса точности массы).</w:t>
      </w:r>
    </w:p>
    <w:p w14:paraId="00E9F3FB" w14:textId="2A419543" w:rsidR="00905E45" w:rsidRDefault="00905E45" w:rsidP="00905E45">
      <w:pPr>
        <w:ind w:left="360"/>
      </w:pPr>
    </w:p>
    <w:p w14:paraId="31080435" w14:textId="25372D8C" w:rsidR="00905E45" w:rsidRDefault="00905E45" w:rsidP="00905E45">
      <w:pPr>
        <w:pStyle w:val="a7"/>
        <w:numPr>
          <w:ilvl w:val="0"/>
          <w:numId w:val="16"/>
        </w:numPr>
      </w:pPr>
      <w:r w:rsidRPr="00905E45">
        <w:t>Литейная усадка 1,0 %</w:t>
      </w:r>
    </w:p>
    <w:p w14:paraId="50DB1CB0" w14:textId="3043AA83" w:rsidR="00905E45" w:rsidRDefault="00905E45" w:rsidP="00F2797F">
      <w:pPr>
        <w:pStyle w:val="a7"/>
        <w:numPr>
          <w:ilvl w:val="0"/>
          <w:numId w:val="16"/>
        </w:numPr>
      </w:pPr>
      <w:r>
        <w:t>Определяем формовочные уклоны на вертикальные поверхности (толщина фланца) – 1˚5</w:t>
      </w:r>
      <w:proofErr w:type="gramStart"/>
      <w:r>
        <w:t>'..</w:t>
      </w:r>
      <w:proofErr w:type="gramEnd"/>
      <w:r>
        <w:t>1˚30' и наносим на чертеж (поверхность необрабатываемая).</w:t>
      </w:r>
    </w:p>
    <w:p w14:paraId="406A51FF" w14:textId="77777777" w:rsidR="00905E45" w:rsidRDefault="00905E45" w:rsidP="00905E45">
      <w:pPr>
        <w:pStyle w:val="a7"/>
        <w:numPr>
          <w:ilvl w:val="0"/>
          <w:numId w:val="16"/>
        </w:numPr>
      </w:pPr>
      <w:r w:rsidRPr="00905E45">
        <w:t xml:space="preserve">Выбираем конструкцию стержня и изображаем на чертеже. </w:t>
      </w:r>
    </w:p>
    <w:p w14:paraId="2EF12AC6" w14:textId="5A1FE87F" w:rsidR="00905E45" w:rsidRDefault="00905E45" w:rsidP="00905E45">
      <w:pPr>
        <w:ind w:left="360"/>
      </w:pPr>
      <w:r w:rsidRPr="00905E45">
        <w:t>Указываем: размеры знаков (h</w:t>
      </w:r>
      <w:r w:rsidR="00DC2FEF">
        <w:rPr>
          <w:vertAlign w:val="subscript"/>
        </w:rPr>
        <w:t>1(левый)</w:t>
      </w:r>
      <w:r w:rsidRPr="00905E45">
        <w:t>=</w:t>
      </w:r>
      <w:r w:rsidR="00DC2FEF">
        <w:t>100</w:t>
      </w:r>
      <w:r w:rsidRPr="00905E45">
        <w:t>, h</w:t>
      </w:r>
      <w:r w:rsidRPr="00905E45">
        <w:rPr>
          <w:vertAlign w:val="subscript"/>
        </w:rPr>
        <w:t>1</w:t>
      </w:r>
      <w:r w:rsidR="00DC2FEF">
        <w:rPr>
          <w:vertAlign w:val="subscript"/>
        </w:rPr>
        <w:t>(правый)</w:t>
      </w:r>
      <w:r w:rsidRPr="00905E45">
        <w:t>=</w:t>
      </w:r>
      <w:r w:rsidR="00DC2FEF">
        <w:t>115</w:t>
      </w:r>
      <w:r w:rsidRPr="00905E45">
        <w:t>), уклоны знаков (α=</w:t>
      </w:r>
      <w:r>
        <w:t>5˚</w:t>
      </w:r>
      <w:r w:rsidRPr="00905E45">
        <w:t>, ß=</w:t>
      </w:r>
      <w:r>
        <w:t>6˚</w:t>
      </w:r>
      <w:r w:rsidRPr="00905E45">
        <w:t>), зазоры между знаками формы и стержнями (s</w:t>
      </w:r>
      <w:r w:rsidRPr="00DC2FEF">
        <w:rPr>
          <w:vertAlign w:val="subscript"/>
        </w:rPr>
        <w:t>1</w:t>
      </w:r>
      <w:r w:rsidRPr="00905E45">
        <w:t>=1,</w:t>
      </w:r>
      <w:r>
        <w:t>5</w:t>
      </w:r>
      <w:r w:rsidRPr="00905E45">
        <w:t>, s</w:t>
      </w:r>
      <w:r w:rsidRPr="00DC2FEF">
        <w:rPr>
          <w:vertAlign w:val="subscript"/>
        </w:rPr>
        <w:t>2</w:t>
      </w:r>
      <w:r w:rsidRPr="00905E45">
        <w:t>=1,</w:t>
      </w:r>
      <w:r>
        <w:t>5</w:t>
      </w:r>
      <w:r w:rsidRPr="00905E45">
        <w:t>), направление и месторасположение газоотводных каналов в стержне, направление набивки стержней в ящике, плоскости разъемов стержневых ящиков.</w:t>
      </w:r>
    </w:p>
    <w:p w14:paraId="0498CB6E" w14:textId="098E4A5E" w:rsidR="001E7C43" w:rsidRDefault="001E7C43" w:rsidP="001E7C43">
      <w:pPr>
        <w:pStyle w:val="a7"/>
        <w:numPr>
          <w:ilvl w:val="0"/>
          <w:numId w:val="16"/>
        </w:numPr>
      </w:pPr>
      <w:r>
        <w:t>Расчёт прибылей.</w:t>
      </w:r>
    </w:p>
    <w:p w14:paraId="757903F9" w14:textId="12A5B113" w:rsidR="001E7C43" w:rsidRDefault="001E7C43" w:rsidP="001E7C43">
      <w:pPr>
        <w:ind w:left="360"/>
      </w:pPr>
      <w:r>
        <w:t>Учитывая, что усадка чугуна СЧ20 небольшая,</w:t>
      </w:r>
      <w:r w:rsidR="00B30F0C">
        <w:t xml:space="preserve"> а отливка массивная,</w:t>
      </w:r>
      <w:r>
        <w:t xml:space="preserve"> устанавливаем </w:t>
      </w:r>
      <w:r w:rsidR="00B30F0C">
        <w:t>одну прибыль.</w:t>
      </w:r>
    </w:p>
    <w:p w14:paraId="7936E5FB" w14:textId="20E07BC6" w:rsidR="001E7C43" w:rsidRDefault="001E7C43" w:rsidP="001E7C43">
      <w:pPr>
        <w:pStyle w:val="a7"/>
        <w:numPr>
          <w:ilvl w:val="0"/>
          <w:numId w:val="16"/>
        </w:numPr>
      </w:pPr>
      <w:r w:rsidRPr="001E7C43">
        <w:t>Выбираем горизонтальную верхнюю литниковую систему.</w:t>
      </w:r>
    </w:p>
    <w:p w14:paraId="05903A90" w14:textId="77777777" w:rsidR="001E7C43" w:rsidRDefault="001E7C43" w:rsidP="001E7C43">
      <w:pPr>
        <w:ind w:left="360"/>
      </w:pPr>
      <w:r>
        <w:t>Определяем оптимальную продолжительность заливки τ в секундах по</w:t>
      </w:r>
    </w:p>
    <w:p w14:paraId="1A8EFE3F" w14:textId="4905D6D2" w:rsidR="001E7C43" w:rsidRDefault="001E7C43" w:rsidP="001E7C43">
      <w:pPr>
        <w:ind w:left="360"/>
      </w:pPr>
      <w:r>
        <w:t>следующей эмпирической формуле:</w:t>
      </w:r>
    </w:p>
    <w:p w14:paraId="000F21D1" w14:textId="3391B3F6" w:rsidR="001E7C43" w:rsidRPr="001E7C43" w:rsidRDefault="001E7C43" w:rsidP="001E7C43">
      <w:pPr>
        <w:ind w:left="360"/>
      </w:pPr>
      <m:oMathPara>
        <m:oMath>
          <m:r>
            <w:rPr>
              <w:rFonts w:ascii="Cambria Math" w:hAnsi="Cambria Math"/>
            </w:rPr>
            <m:t>τ=s⋅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r>
                <w:rPr>
                  <w:rFonts w:ascii="Cambria Math" w:hAnsi="Cambria Math"/>
                </w:rPr>
                <m:t>δG</m:t>
              </m:r>
            </m:e>
          </m:rad>
        </m:oMath>
      </m:oMathPara>
    </w:p>
    <w:p w14:paraId="6C286C52" w14:textId="77777777" w:rsidR="001E7C43" w:rsidRDefault="001E7C43" w:rsidP="001E7C43">
      <w:pPr>
        <w:ind w:left="360"/>
      </w:pPr>
      <w:r>
        <w:t xml:space="preserve">где s – коэффициент, учитывающий </w:t>
      </w:r>
      <w:proofErr w:type="spellStart"/>
      <w:r>
        <w:t>жидкотекучесть</w:t>
      </w:r>
      <w:proofErr w:type="spellEnd"/>
      <w:r>
        <w:t xml:space="preserve"> сплава и тип</w:t>
      </w:r>
    </w:p>
    <w:p w14:paraId="77B1A879" w14:textId="4012F717" w:rsidR="001E7C43" w:rsidRDefault="001E7C43" w:rsidP="001E7C43">
      <w:pPr>
        <w:ind w:left="360"/>
      </w:pPr>
      <w:r>
        <w:t>литниковой системы s</w:t>
      </w:r>
      <w:r w:rsidR="00D75409">
        <w:t xml:space="preserve"> </w:t>
      </w:r>
      <w:r>
        <w:t>=</w:t>
      </w:r>
      <w:r w:rsidR="00D75409">
        <w:t xml:space="preserve"> </w:t>
      </w:r>
      <w:r>
        <w:t>2</w:t>
      </w:r>
      <w:r w:rsidR="00DB7D5E">
        <w:t>,0</w:t>
      </w:r>
      <w:r>
        <w:t>.</w:t>
      </w:r>
    </w:p>
    <w:p w14:paraId="45E64442" w14:textId="5438FFC6" w:rsidR="00DB7D5E" w:rsidRDefault="00DB7D5E" w:rsidP="001E7C43">
      <w:pPr>
        <w:ind w:left="360"/>
      </w:pPr>
      <m:oMath>
        <m:r>
          <w:rPr>
            <w:rFonts w:ascii="Cambria Math" w:hAnsi="Cambria Math"/>
          </w:rPr>
          <m:t>δ</m:t>
        </m:r>
      </m:oMath>
      <w:r w:rsidRPr="00DB7D5E">
        <w:t xml:space="preserve"> – преобладающая (средняя) толщина стенки отливки, </w:t>
      </w:r>
      <w:r w:rsidR="00D75409">
        <w:t>6</w:t>
      </w:r>
      <w:r w:rsidRPr="00DB7D5E">
        <w:t>0 мм;</w:t>
      </w:r>
    </w:p>
    <w:p w14:paraId="1F5CE5BF" w14:textId="6ED9B319" w:rsidR="00DB7D5E" w:rsidRDefault="00DB7D5E" w:rsidP="001E7C43">
      <w:pPr>
        <w:ind w:left="360"/>
      </w:pPr>
      <w:r w:rsidRPr="00DB7D5E">
        <w:t>G – общая масса отливки, литников и прибылей, кг.</w:t>
      </w:r>
    </w:p>
    <w:p w14:paraId="0F0EE91A" w14:textId="77777777" w:rsidR="00DB7D5E" w:rsidRDefault="00DB7D5E" w:rsidP="00DB7D5E">
      <w:pPr>
        <w:ind w:left="360" w:firstLine="348"/>
      </w:pPr>
      <w:r>
        <w:t>Масса отливки определяется по формуле:</w:t>
      </w:r>
    </w:p>
    <w:p w14:paraId="4A114CE8" w14:textId="19097A50" w:rsidR="00DB7D5E" w:rsidRDefault="00DB7D5E" w:rsidP="00DB7D5E">
      <w:pPr>
        <w:ind w:left="360"/>
        <w:jc w:val="center"/>
      </w:pPr>
      <w:proofErr w:type="spellStart"/>
      <w:r>
        <w:t>G</w:t>
      </w:r>
      <w:r w:rsidRPr="00DB7D5E">
        <w:rPr>
          <w:vertAlign w:val="subscript"/>
        </w:rPr>
        <w:t>отл</w:t>
      </w:r>
      <w:proofErr w:type="spellEnd"/>
      <w:r>
        <w:t xml:space="preserve"> = </w:t>
      </w:r>
      <w:proofErr w:type="spellStart"/>
      <w:r>
        <w:t>G</w:t>
      </w:r>
      <w:r w:rsidRPr="00DB7D5E">
        <w:rPr>
          <w:vertAlign w:val="subscript"/>
        </w:rPr>
        <w:t>дет</w:t>
      </w:r>
      <w:proofErr w:type="spellEnd"/>
      <w:r>
        <w:t xml:space="preserve"> + </w:t>
      </w:r>
      <w:proofErr w:type="spellStart"/>
      <w:r>
        <w:t>G</w:t>
      </w:r>
      <w:r>
        <w:rPr>
          <w:vertAlign w:val="subscript"/>
        </w:rPr>
        <w:t>пр.м.о</w:t>
      </w:r>
      <w:proofErr w:type="spellEnd"/>
      <w:r>
        <w:rPr>
          <w:vertAlign w:val="subscript"/>
        </w:rPr>
        <w:t>.</w:t>
      </w:r>
      <w:r>
        <w:t>,</w:t>
      </w:r>
    </w:p>
    <w:p w14:paraId="14C03E8B" w14:textId="599633D5" w:rsidR="00DB7D5E" w:rsidRDefault="00DB7D5E" w:rsidP="00DB7D5E">
      <w:pPr>
        <w:ind w:left="360"/>
      </w:pPr>
      <w:r>
        <w:t xml:space="preserve">где: </w:t>
      </w:r>
      <w:proofErr w:type="spellStart"/>
      <w:r>
        <w:t>G</w:t>
      </w:r>
      <w:r w:rsidRPr="00DB7D5E">
        <w:rPr>
          <w:vertAlign w:val="subscript"/>
        </w:rPr>
        <w:t>дет</w:t>
      </w:r>
      <w:proofErr w:type="spellEnd"/>
      <w:r>
        <w:t xml:space="preserve"> = 118 кг – масса детали;</w:t>
      </w:r>
    </w:p>
    <w:p w14:paraId="2E2C214E" w14:textId="77777777" w:rsidR="00DB7D5E" w:rsidRDefault="00DB7D5E" w:rsidP="00DB7D5E">
      <w:pPr>
        <w:ind w:left="360"/>
      </w:pPr>
      <w:proofErr w:type="spellStart"/>
      <w:r>
        <w:t>G</w:t>
      </w:r>
      <w:r w:rsidRPr="00DB7D5E">
        <w:rPr>
          <w:vertAlign w:val="subscript"/>
        </w:rPr>
        <w:t>пр.м.о</w:t>
      </w:r>
      <w:proofErr w:type="spellEnd"/>
      <w:r w:rsidRPr="00DB7D5E">
        <w:rPr>
          <w:vertAlign w:val="subscript"/>
        </w:rPr>
        <w:t xml:space="preserve">. </w:t>
      </w:r>
      <w:r>
        <w:t>– масса металла на припуски и механическую обработку, кг.</w:t>
      </w:r>
    </w:p>
    <w:p w14:paraId="6E0679C3" w14:textId="77777777" w:rsidR="00DB7D5E" w:rsidRDefault="00DB7D5E" w:rsidP="00DB7D5E">
      <w:pPr>
        <w:ind w:left="360" w:firstLine="348"/>
      </w:pPr>
      <w:r>
        <w:t>Припуски на механическую обработку составляют 7 – 10 % от массы</w:t>
      </w:r>
    </w:p>
    <w:p w14:paraId="097A122C" w14:textId="77777777" w:rsidR="00DB7D5E" w:rsidRDefault="00DB7D5E" w:rsidP="00DB7D5E">
      <w:pPr>
        <w:ind w:left="360"/>
      </w:pPr>
      <w:r>
        <w:t>детали, принимаем 8 %.</w:t>
      </w:r>
    </w:p>
    <w:p w14:paraId="2B17DDDB" w14:textId="44932ABA" w:rsidR="00DB7D5E" w:rsidRDefault="00DB7D5E" w:rsidP="00DB7D5E">
      <w:pPr>
        <w:ind w:left="360"/>
      </w:pPr>
      <w:proofErr w:type="spellStart"/>
      <w:r>
        <w:t>G</w:t>
      </w:r>
      <w:r w:rsidRPr="00DB7D5E">
        <w:rPr>
          <w:vertAlign w:val="subscript"/>
        </w:rPr>
        <w:t>пр.м.о</w:t>
      </w:r>
      <w:proofErr w:type="spellEnd"/>
      <w:r w:rsidRPr="00DB7D5E">
        <w:rPr>
          <w:vertAlign w:val="subscript"/>
        </w:rPr>
        <w:t xml:space="preserve">. </w:t>
      </w:r>
      <w:r>
        <w:t xml:space="preserve">= 0,08· </w:t>
      </w:r>
      <w:proofErr w:type="spellStart"/>
      <w:r>
        <w:t>G</w:t>
      </w:r>
      <w:r w:rsidRPr="00DB7D5E">
        <w:rPr>
          <w:vertAlign w:val="subscript"/>
        </w:rPr>
        <w:t>дет</w:t>
      </w:r>
      <w:proofErr w:type="spellEnd"/>
      <w:r>
        <w:t xml:space="preserve"> = 0,08·118 = 9,44 кг,</w:t>
      </w:r>
    </w:p>
    <w:p w14:paraId="30B8B5BA" w14:textId="6DCA199B" w:rsidR="00DB7D5E" w:rsidRDefault="00DB7D5E" w:rsidP="00DB7D5E">
      <w:pPr>
        <w:ind w:left="360"/>
      </w:pPr>
      <w:proofErr w:type="spellStart"/>
      <w:r>
        <w:t>G</w:t>
      </w:r>
      <w:r w:rsidRPr="00DB7D5E">
        <w:rPr>
          <w:vertAlign w:val="subscript"/>
        </w:rPr>
        <w:t>отл</w:t>
      </w:r>
      <w:proofErr w:type="spellEnd"/>
      <w:r w:rsidRPr="00DB7D5E">
        <w:rPr>
          <w:vertAlign w:val="subscript"/>
        </w:rPr>
        <w:t xml:space="preserve"> </w:t>
      </w:r>
      <w:r>
        <w:t>= 127,44 кг</w:t>
      </w:r>
    </w:p>
    <w:p w14:paraId="37E2E714" w14:textId="77777777" w:rsidR="00DB7D5E" w:rsidRDefault="00DB7D5E" w:rsidP="00DB7D5E">
      <w:pPr>
        <w:ind w:left="360"/>
      </w:pPr>
      <w:r>
        <w:tab/>
        <w:t>Масса жидкого металла, заливаемого в литейную форму, зависит от</w:t>
      </w:r>
    </w:p>
    <w:p w14:paraId="16C7BECA" w14:textId="77777777" w:rsidR="00DB7D5E" w:rsidRDefault="00DB7D5E" w:rsidP="00DB7D5E">
      <w:pPr>
        <w:ind w:left="360"/>
      </w:pPr>
      <w:r>
        <w:t>технологического выхода годного,</w:t>
      </w:r>
    </w:p>
    <w:p w14:paraId="07EEFAAB" w14:textId="531351AB" w:rsidR="00DB7D5E" w:rsidRDefault="00DB7D5E" w:rsidP="00DB7D5E">
      <w:pPr>
        <w:ind w:left="360"/>
      </w:pPr>
      <m:oMathPara>
        <m:oMath>
          <m:r>
            <w:rPr>
              <w:rFonts w:ascii="Cambria Math" w:hAnsi="Cambria Math"/>
            </w:rPr>
            <m:t>G=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отл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ТВГ</m:t>
              </m:r>
            </m:den>
          </m:f>
        </m:oMath>
      </m:oMathPara>
    </w:p>
    <w:p w14:paraId="6A24D209" w14:textId="267CD547" w:rsidR="00DB7D5E" w:rsidRDefault="00DB7D5E" w:rsidP="00DB7D5E">
      <w:pPr>
        <w:ind w:left="360"/>
      </w:pPr>
      <w:r>
        <w:t>где ТВГ – технологический выход годного, для данной отливки принимаем ТВГ = 0,75</w:t>
      </w:r>
    </w:p>
    <w:p w14:paraId="7D4530F0" w14:textId="16D6622C" w:rsidR="00DB7D5E" w:rsidRDefault="00DB7D5E" w:rsidP="00DB7D5E">
      <w:pPr>
        <w:ind w:left="360"/>
      </w:pPr>
      <w:r>
        <w:t xml:space="preserve">G = 127,44/0,75 = </w:t>
      </w:r>
      <w:r w:rsidR="00D75409">
        <w:t>169,92</w:t>
      </w:r>
      <w:r>
        <w:t xml:space="preserve"> кг.</w:t>
      </w:r>
    </w:p>
    <w:p w14:paraId="3980F6D8" w14:textId="6D843A54" w:rsidR="00D75409" w:rsidRPr="00D75409" w:rsidRDefault="00D75409" w:rsidP="00DB7D5E">
      <w:pPr>
        <w:ind w:left="360"/>
      </w:pPr>
      <m:oMathPara>
        <m:oMath>
          <m:r>
            <w:rPr>
              <w:rFonts w:ascii="Cambria Math" w:hAnsi="Cambria Math"/>
            </w:rPr>
            <m:t>τ=2∙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r>
                <w:rPr>
                  <w:rFonts w:ascii="Cambria Math" w:hAnsi="Cambria Math"/>
                </w:rPr>
                <m:t>60∙169,92</m:t>
              </m:r>
            </m:e>
          </m:rad>
          <m:r>
            <w:rPr>
              <w:rFonts w:ascii="Cambria Math" w:hAnsi="Cambria Math"/>
            </w:rPr>
            <m:t>=43,37 с</m:t>
          </m:r>
        </m:oMath>
      </m:oMathPara>
    </w:p>
    <w:p w14:paraId="04BE8FD9" w14:textId="6FAEA634" w:rsidR="00D75409" w:rsidRDefault="00D75409" w:rsidP="00DB7D5E">
      <w:pPr>
        <w:ind w:left="360"/>
      </w:pPr>
      <w:r w:rsidRPr="00D75409">
        <w:lastRenderedPageBreak/>
        <w:t>Определяем площадь сечени</w:t>
      </w:r>
      <w:r>
        <w:t xml:space="preserve">й питателей </w:t>
      </w:r>
      <w:proofErr w:type="spellStart"/>
      <w:r>
        <w:t>F</w:t>
      </w:r>
      <w:r w:rsidRPr="00D75409">
        <w:rPr>
          <w:vertAlign w:val="subscript"/>
        </w:rPr>
        <w:t>п</w:t>
      </w:r>
      <w:proofErr w:type="spellEnd"/>
      <w:r>
        <w:t xml:space="preserve"> по формуле </w:t>
      </w:r>
      <w:proofErr w:type="spellStart"/>
      <w:r>
        <w:t>Озанна</w:t>
      </w:r>
      <w:proofErr w:type="spellEnd"/>
      <w:r w:rsidRPr="00D75409">
        <w:t>:</w:t>
      </w:r>
    </w:p>
    <w:p w14:paraId="1A2B10DA" w14:textId="18705218" w:rsidR="00D75409" w:rsidRPr="000A5FCB" w:rsidRDefault="000A5FCB" w:rsidP="00DB7D5E">
      <w:pPr>
        <w:ind w:left="360"/>
      </w:pPr>
      <m:oMathPara>
        <m:oMath>
          <m:r>
            <w:rPr>
              <w:rFonts w:ascii="Cambria Math" w:hAnsi="Cambria Math"/>
            </w:rPr>
            <m:t>∑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1000∙G</m:t>
              </m:r>
            </m:num>
            <m:den>
              <m:r>
                <w:rPr>
                  <w:rFonts w:ascii="Cambria Math" w:hAnsi="Cambria Math"/>
                </w:rPr>
                <m:t>μτρ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g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p</m:t>
                      </m:r>
                    </m:sub>
                  </m:sSub>
                </m:e>
              </m:rad>
            </m:den>
          </m:f>
        </m:oMath>
      </m:oMathPara>
    </w:p>
    <w:p w14:paraId="0C6BDB69" w14:textId="42A74D9A" w:rsidR="000A5FCB" w:rsidRDefault="000A5FCB" w:rsidP="00DB7D5E">
      <w:pPr>
        <w:ind w:left="360"/>
      </w:pPr>
      <w:r>
        <w:t xml:space="preserve">где </w:t>
      </w:r>
      <m:oMath>
        <m:r>
          <w:rPr>
            <w:rFonts w:ascii="Cambria Math" w:hAnsi="Cambria Math"/>
          </w:rPr>
          <m:t>∑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п</m:t>
            </m:r>
          </m:sub>
        </m:sSub>
      </m:oMath>
      <w:r>
        <w:t xml:space="preserve"> - </w:t>
      </w:r>
      <w:r w:rsidRPr="000A5FCB">
        <w:t>суммарная площадь сечения питателей, см</w:t>
      </w:r>
      <w:r>
        <w:rPr>
          <w:vertAlign w:val="subscript"/>
        </w:rPr>
        <w:softHyphen/>
      </w:r>
      <w:r>
        <w:rPr>
          <w:vertAlign w:val="superscript"/>
        </w:rPr>
        <w:t>2</w:t>
      </w:r>
      <w:r w:rsidRPr="000A5FCB">
        <w:t>;</w:t>
      </w:r>
    </w:p>
    <w:p w14:paraId="75CEA3F2" w14:textId="3A6BA8A4" w:rsidR="000A5FCB" w:rsidRDefault="000A5FCB" w:rsidP="000A5FCB">
      <w:pPr>
        <w:ind w:left="360"/>
      </w:pPr>
      <w:r>
        <w:t>G = 169,92 кг – масса металла в форме (с учетом массы литниковой системы и прибылей);</w:t>
      </w:r>
    </w:p>
    <w:p w14:paraId="13746085" w14:textId="00CDBB75" w:rsidR="000A5FCB" w:rsidRDefault="000A5FCB" w:rsidP="000A5FCB">
      <w:pPr>
        <w:ind w:left="360"/>
      </w:pPr>
      <m:oMath>
        <m:r>
          <w:rPr>
            <w:rFonts w:ascii="Cambria Math" w:hAnsi="Cambria Math"/>
          </w:rPr>
          <m:t>μ</m:t>
        </m:r>
      </m:oMath>
      <w:r>
        <w:t xml:space="preserve"> = 0,35 – коэффициент расхода металла в форме 0,35;</w:t>
      </w:r>
    </w:p>
    <w:p w14:paraId="72A78D7A" w14:textId="75EA002A" w:rsidR="000A5FCB" w:rsidRDefault="000A5FCB" w:rsidP="000A5FCB">
      <w:pPr>
        <w:ind w:left="360"/>
      </w:pPr>
      <m:oMath>
        <m:r>
          <w:rPr>
            <w:rFonts w:ascii="Cambria Math" w:hAnsi="Cambria Math"/>
          </w:rPr>
          <m:t>τ</m:t>
        </m:r>
      </m:oMath>
      <w:r>
        <w:t xml:space="preserve"> = 43,</w:t>
      </w:r>
      <w:r w:rsidRPr="000A5FCB">
        <w:t>37</w:t>
      </w:r>
      <w:r>
        <w:t xml:space="preserve"> с – оптимальная продолжительность заливки форм металлом;</w:t>
      </w:r>
    </w:p>
    <w:p w14:paraId="20EB863F" w14:textId="0A33E17F" w:rsidR="000A5FCB" w:rsidRDefault="000A5FCB" w:rsidP="000A5FCB">
      <w:pPr>
        <w:ind w:left="360"/>
      </w:pPr>
      <m:oMath>
        <m:r>
          <w:rPr>
            <w:rFonts w:ascii="Cambria Math" w:hAnsi="Cambria Math"/>
          </w:rPr>
          <m:t>ρ</m:t>
        </m:r>
      </m:oMath>
      <w:r>
        <w:t xml:space="preserve"> = 7,2 г/см</w:t>
      </w:r>
      <w:r w:rsidRPr="000A5FCB">
        <w:rPr>
          <w:vertAlign w:val="superscript"/>
        </w:rPr>
        <w:t>3</w:t>
      </w:r>
      <w:r>
        <w:t xml:space="preserve"> – плотность чугуна;</w:t>
      </w:r>
    </w:p>
    <w:p w14:paraId="0689DB5C" w14:textId="77777777" w:rsidR="000A5FCB" w:rsidRDefault="000A5FCB" w:rsidP="000A5FCB">
      <w:pPr>
        <w:ind w:left="360"/>
      </w:pPr>
      <w:r>
        <w:t>g = 981см/с</w:t>
      </w:r>
      <w:r w:rsidRPr="000A5FCB">
        <w:rPr>
          <w:vertAlign w:val="superscript"/>
        </w:rPr>
        <w:t>2</w:t>
      </w:r>
      <w:r>
        <w:t xml:space="preserve"> – ускорение силы тяжести (свободного падения);</w:t>
      </w:r>
    </w:p>
    <w:p w14:paraId="5B95B1B6" w14:textId="77777777" w:rsidR="000A5FCB" w:rsidRDefault="00643590" w:rsidP="000A5FCB">
      <w:pPr>
        <w:ind w:left="36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</m:oMath>
      <w:r w:rsidR="000A5FCB">
        <w:t xml:space="preserve"> – расчетный (средний) </w:t>
      </w:r>
      <w:proofErr w:type="spellStart"/>
      <w:r w:rsidR="000A5FCB">
        <w:t>металлостатический</w:t>
      </w:r>
      <w:proofErr w:type="spellEnd"/>
      <w:r w:rsidR="000A5FCB">
        <w:t xml:space="preserve"> напор, см.</w:t>
      </w:r>
    </w:p>
    <w:p w14:paraId="344D7FC1" w14:textId="76DDA4E2" w:rsidR="000A5FCB" w:rsidRDefault="000A5FCB" w:rsidP="000A5FCB">
      <w:pPr>
        <w:ind w:left="360" w:firstLine="348"/>
      </w:pPr>
      <w:r w:rsidRPr="000A5FCB">
        <w:t>Расчетны</w:t>
      </w:r>
      <w:r>
        <w:t xml:space="preserve">й </w:t>
      </w:r>
      <w:proofErr w:type="spellStart"/>
      <w:r>
        <w:t>металлостатический</w:t>
      </w:r>
      <w:proofErr w:type="spellEnd"/>
      <w:r>
        <w:t xml:space="preserve"> напор</w:t>
      </w:r>
      <w:r w:rsidRPr="000A5FCB">
        <w:t>:</w:t>
      </w:r>
    </w:p>
    <w:p w14:paraId="300B60EC" w14:textId="1B48F5C3" w:rsidR="00676F56" w:rsidRPr="00676F56" w:rsidRDefault="00643590" w:rsidP="000A5FCB">
      <w:pPr>
        <w:ind w:left="360" w:firstLine="348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  <w:lang w:val="en-US"/>
                </w:rPr>
                <m:t>p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val="en-US"/>
                </w:rPr>
                <m:t>2C</m:t>
              </m:r>
            </m:den>
          </m:f>
        </m:oMath>
      </m:oMathPara>
    </w:p>
    <w:p w14:paraId="1A93CDA6" w14:textId="2FED291C" w:rsidR="00676F56" w:rsidRPr="00676F56" w:rsidRDefault="00676F56" w:rsidP="00676F56">
      <w:pPr>
        <w:ind w:left="360"/>
      </w:pPr>
      <w:r w:rsidRPr="00676F56">
        <w:t xml:space="preserve">где </w:t>
      </w:r>
      <w:r w:rsidRPr="00676F56">
        <w:rPr>
          <w:lang w:val="en-US"/>
        </w:rPr>
        <w:t>H</w:t>
      </w:r>
      <w:r w:rsidRPr="00676F56">
        <w:rPr>
          <w:vertAlign w:val="subscript"/>
        </w:rPr>
        <w:t>0</w:t>
      </w:r>
      <w:r w:rsidRPr="00676F56">
        <w:t xml:space="preserve"> = </w:t>
      </w:r>
      <w:r>
        <w:t>30</w:t>
      </w:r>
      <w:r w:rsidRPr="00676F56">
        <w:t xml:space="preserve"> см – высота стояк</w:t>
      </w:r>
      <w:r>
        <w:t>а от уровня воронки до питателя;</w:t>
      </w:r>
    </w:p>
    <w:p w14:paraId="33451A7E" w14:textId="46986812" w:rsidR="00676F56" w:rsidRPr="00676F56" w:rsidRDefault="00676F56" w:rsidP="00676F56">
      <w:pPr>
        <w:ind w:firstLine="360"/>
      </w:pPr>
      <w:r w:rsidRPr="00676F56">
        <w:rPr>
          <w:lang w:val="en-US"/>
        </w:rPr>
        <w:t>P</w:t>
      </w:r>
      <w:r w:rsidRPr="00676F56">
        <w:t xml:space="preserve"> = </w:t>
      </w:r>
      <w:r>
        <w:t>20</w:t>
      </w:r>
      <w:r w:rsidRPr="00676F56">
        <w:t xml:space="preserve"> см – высота части отливки от питателя до её самой высокой точки;</w:t>
      </w:r>
    </w:p>
    <w:p w14:paraId="590908F7" w14:textId="384EEEB0" w:rsidR="00676F56" w:rsidRDefault="00676F56" w:rsidP="00676F56">
      <w:pPr>
        <w:ind w:firstLine="360"/>
      </w:pPr>
      <w:r w:rsidRPr="00676F56">
        <w:rPr>
          <w:lang w:val="en-US"/>
        </w:rPr>
        <w:t>C</w:t>
      </w:r>
      <w:r w:rsidRPr="00676F56">
        <w:t xml:space="preserve"> </w:t>
      </w:r>
      <w:r>
        <w:t>= 40 см – общая высота отливки.</w:t>
      </w:r>
    </w:p>
    <w:p w14:paraId="4727B5C5" w14:textId="42280FA9" w:rsidR="00676F56" w:rsidRPr="00E54592" w:rsidRDefault="00643590" w:rsidP="00676F56">
      <w:pPr>
        <w:ind w:firstLine="36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  <w:lang w:val="en-US"/>
                </w:rPr>
                <m:t>p</m:t>
              </m:r>
            </m:sub>
          </m:sSub>
          <m:r>
            <w:rPr>
              <w:rFonts w:ascii="Cambria Math" w:hAnsi="Cambria Math"/>
            </w:rPr>
            <m:t>=30-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20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2∙40</m:t>
              </m:r>
            </m:den>
          </m:f>
          <m:r>
            <w:rPr>
              <w:rFonts w:ascii="Cambria Math" w:hAnsi="Cambria Math"/>
            </w:rPr>
            <m:t>=25 см</m:t>
          </m:r>
        </m:oMath>
      </m:oMathPara>
    </w:p>
    <w:p w14:paraId="15ED9C6A" w14:textId="77777777" w:rsidR="00E54592" w:rsidRPr="00676F56" w:rsidRDefault="00E54592" w:rsidP="00676F56">
      <w:pPr>
        <w:ind w:firstLine="360"/>
      </w:pPr>
    </w:p>
    <w:p w14:paraId="142547D6" w14:textId="710ADF2F" w:rsidR="00676F56" w:rsidRPr="000A5FCB" w:rsidRDefault="00676F56" w:rsidP="00676F56">
      <w:pPr>
        <w:ind w:left="360"/>
      </w:pPr>
      <m:oMathPara>
        <m:oMath>
          <m:r>
            <w:rPr>
              <w:rFonts w:ascii="Cambria Math" w:hAnsi="Cambria Math"/>
            </w:rPr>
            <m:t>∑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1000∙169,92</m:t>
              </m:r>
            </m:num>
            <m:den>
              <m:r>
                <w:rPr>
                  <w:rFonts w:ascii="Cambria Math" w:hAnsi="Cambria Math"/>
                </w:rPr>
                <m:t>0,35∙43,37∙7,2∙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∙981∙</m:t>
                  </m:r>
                  <m:r>
                    <w:rPr>
                      <w:rFonts w:ascii="Cambria Math" w:hAnsi="Cambria Math"/>
                    </w:rPr>
                    <m:t>25</m:t>
                  </m:r>
                </m:e>
              </m:rad>
            </m:den>
          </m:f>
          <m:r>
            <w:rPr>
              <w:rFonts w:ascii="Cambria Math" w:hAnsi="Cambria Math"/>
            </w:rPr>
            <m:t xml:space="preserve">=7,02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см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243FF3A1" w14:textId="77777777" w:rsidR="00370131" w:rsidRPr="00370131" w:rsidRDefault="00370131" w:rsidP="00370131">
      <w:pPr>
        <w:ind w:firstLine="360"/>
      </w:pPr>
      <w:r w:rsidRPr="00370131">
        <w:t>Площади поперечных сечений шлакоуловителя и стояка для мелкого и</w:t>
      </w:r>
    </w:p>
    <w:p w14:paraId="44721AE4" w14:textId="77777777" w:rsidR="00370131" w:rsidRPr="00370131" w:rsidRDefault="00370131" w:rsidP="00370131">
      <w:pPr>
        <w:ind w:firstLine="360"/>
      </w:pPr>
      <w:r w:rsidRPr="00370131">
        <w:t>среднего литья определяют из соотношения:</w:t>
      </w:r>
    </w:p>
    <w:p w14:paraId="687E6788" w14:textId="62E78A48" w:rsidR="00370131" w:rsidRPr="00370131" w:rsidRDefault="00370131" w:rsidP="00370131">
      <w:pPr>
        <w:ind w:left="708" w:firstLine="708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∑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:∑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ш</m:t>
              </m:r>
            </m:sub>
          </m:sSub>
          <m:r>
            <w:rPr>
              <w:rFonts w:ascii="Cambria Math" w:hAnsi="Cambria Math"/>
            </w:rPr>
            <m:t>:∑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ст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=1,0:1,1:1,2 </m:t>
          </m:r>
        </m:oMath>
      </m:oMathPara>
    </w:p>
    <w:p w14:paraId="69B85BE2" w14:textId="363460ED" w:rsidR="00676F56" w:rsidRPr="00370131" w:rsidRDefault="00370131" w:rsidP="00370131">
      <w:pPr>
        <w:ind w:left="708" w:firstLine="708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∑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ш</m:t>
              </m:r>
            </m:sub>
          </m:sSub>
          <m:r>
            <w:rPr>
              <w:rFonts w:ascii="Cambria Math" w:hAnsi="Cambria Math"/>
            </w:rPr>
            <m:t xml:space="preserve">=7,722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см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;∑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ст</m:t>
              </m:r>
            </m:sub>
          </m:sSub>
          <m:r>
            <w:rPr>
              <w:rFonts w:ascii="Cambria Math" w:hAnsi="Cambria Math"/>
            </w:rPr>
            <m:t xml:space="preserve">=8,424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см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1BD15BE2" w14:textId="77777777" w:rsidR="00E54592" w:rsidRDefault="00E54592" w:rsidP="009F67BB">
      <w:r>
        <w:t>Сечения питателей и шлакоуловителей использует трапецеидальные.</w:t>
      </w:r>
    </w:p>
    <w:p w14:paraId="12773E3D" w14:textId="078457B2" w:rsidR="00370131" w:rsidRDefault="00E54592" w:rsidP="009F67BB">
      <w:r>
        <w:t xml:space="preserve">Число питателей выбираем </w:t>
      </w:r>
      <w:r w:rsidR="00B30F0C">
        <w:t>2</w:t>
      </w:r>
      <w:r>
        <w:t>.</w:t>
      </w:r>
    </w:p>
    <w:p w14:paraId="752939DD" w14:textId="58418A79" w:rsidR="00E54592" w:rsidRPr="00E54592" w:rsidRDefault="00643590" w:rsidP="00E54592">
      <w:pPr>
        <w:ind w:left="708" w:firstLine="708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∑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п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 xml:space="preserve">=3,5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см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0897117C" w14:textId="422B8D84" w:rsidR="00E54592" w:rsidRDefault="00E54592" w:rsidP="00E54592">
      <w:r w:rsidRPr="00E54592">
        <w:t>Размеры поперечных сечений питателей</w:t>
      </w:r>
      <w:r>
        <w:t>:</w:t>
      </w:r>
    </w:p>
    <w:p w14:paraId="79DBE791" w14:textId="6B68F0F9" w:rsidR="00E54592" w:rsidRDefault="00E54592" w:rsidP="00E54592">
      <w:pPr>
        <w:rPr>
          <w:szCs w:val="28"/>
          <w:lang w:eastAsia="en-US"/>
        </w:rPr>
      </w:pPr>
      <w:r>
        <w:tab/>
      </w:r>
      <m:oMath>
        <m:r>
          <w:rPr>
            <w:rFonts w:ascii="Cambria Math" w:eastAsia="TimesNewRomanPSMT" w:hAnsi="Cambria Math" w:cs="TimesNewRomanPSMT"/>
            <w:szCs w:val="28"/>
            <w:lang w:val="en-US" w:eastAsia="en-US"/>
          </w:rPr>
          <m:t>a</m:t>
        </m:r>
        <m:r>
          <m:rPr>
            <m:sty m:val="p"/>
          </m:rPr>
          <w:rPr>
            <w:rFonts w:ascii="Cambria Math" w:eastAsia="TimesNewRomanPSMT" w:hAnsi="Cambria Math" w:cs="TimesNewRomanPSMT"/>
            <w:szCs w:val="28"/>
            <w:lang w:eastAsia="en-US"/>
          </w:rPr>
          <m:t xml:space="preserve"> =30 мм, b =24 мм, h = 13 мм</m:t>
        </m:r>
      </m:oMath>
    </w:p>
    <w:p w14:paraId="676B7CE4" w14:textId="50B3FE3B" w:rsidR="009F67BB" w:rsidRDefault="009F67BB" w:rsidP="009F67BB">
      <w:r>
        <w:t xml:space="preserve">Количество шлакоуловителей выбираем </w:t>
      </w:r>
      <w:r w:rsidR="00B30F0C">
        <w:t>2</w:t>
      </w:r>
      <w:r>
        <w:t>.</w:t>
      </w:r>
    </w:p>
    <w:p w14:paraId="21A32EF1" w14:textId="36E8FF65" w:rsidR="009F67BB" w:rsidRDefault="00643590" w:rsidP="009F67BB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ш</m:t>
            </m:r>
          </m:sub>
        </m:sSub>
      </m:oMath>
      <w:r w:rsidR="009F67BB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∑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ш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 </m:t>
        </m:r>
      </m:oMath>
      <w:r w:rsidR="009F67BB">
        <w:t xml:space="preserve">= </w:t>
      </w:r>
      <w:r w:rsidR="00B30F0C">
        <w:t>3,9</w:t>
      </w:r>
      <w:r w:rsidR="009F67BB">
        <w:t xml:space="preserve"> см</w:t>
      </w:r>
      <w:r w:rsidR="009F67BB" w:rsidRPr="009F67BB">
        <w:rPr>
          <w:vertAlign w:val="superscript"/>
        </w:rPr>
        <w:t>2</w:t>
      </w:r>
      <w:r w:rsidR="009F67BB">
        <w:t>.</w:t>
      </w:r>
    </w:p>
    <w:p w14:paraId="7153F47D" w14:textId="71CDB6EB" w:rsidR="009F67BB" w:rsidRDefault="009F67BB" w:rsidP="009F67BB">
      <w:r>
        <w:t>Размеры поперечных сечений шлакоуловителей:</w:t>
      </w:r>
    </w:p>
    <w:p w14:paraId="7BEF447D" w14:textId="551E98AC" w:rsidR="009F67BB" w:rsidRPr="009F67BB" w:rsidRDefault="009F67BB" w:rsidP="009F67BB">
      <w:pPr>
        <w:rPr>
          <w:szCs w:val="28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="TimesNewRomanPSMT" w:hAnsi="Cambria Math" w:cs="TimesNewRomanPSMT"/>
              <w:szCs w:val="28"/>
              <w:lang w:val="en-US" w:eastAsia="en-US"/>
            </w:rPr>
            <m:t>a</m:t>
          </m:r>
          <m:r>
            <m:rPr>
              <m:sty m:val="p"/>
            </m:rPr>
            <w:rPr>
              <w:rFonts w:ascii="Cambria Math" w:eastAsia="TimesNewRomanPSMT" w:hAnsi="Cambria Math" w:cs="TimesNewRomanPSMT"/>
              <w:szCs w:val="28"/>
              <w:lang w:eastAsia="en-US"/>
            </w:rPr>
            <m:t xml:space="preserve"> =22 мм, b =18 мм, h = 22 мм</m:t>
          </m:r>
        </m:oMath>
      </m:oMathPara>
    </w:p>
    <w:p w14:paraId="0A40B3E6" w14:textId="07DFA12B" w:rsidR="009F67BB" w:rsidRDefault="009F67BB" w:rsidP="009F67BB">
      <w:r>
        <w:t xml:space="preserve">Площадь </w:t>
      </w:r>
      <m:oMath>
        <m:r>
          <w:rPr>
            <w:rFonts w:ascii="Cambria Math" w:hAnsi="Cambria Math"/>
          </w:rPr>
          <m:t>∑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ст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= </w:t>
      </w:r>
      <m:oMath>
        <m:r>
          <w:rPr>
            <w:rFonts w:ascii="Cambria Math" w:hAnsi="Cambria Math"/>
          </w:rPr>
          <m:t>8,4</m:t>
        </m:r>
      </m:oMath>
      <w:r>
        <w:t xml:space="preserve"> см</w:t>
      </w:r>
      <w:r w:rsidRPr="009F67BB">
        <w:rPr>
          <w:vertAlign w:val="superscript"/>
        </w:rPr>
        <w:t>2</w:t>
      </w:r>
      <w:r>
        <w:t xml:space="preserve">, кол. – 1 шт., диаметр стояка </w:t>
      </w:r>
      <w:proofErr w:type="spellStart"/>
      <w:r>
        <w:t>d</w:t>
      </w:r>
      <w:r w:rsidRPr="009F67BB">
        <w:rPr>
          <w:vertAlign w:val="subscript"/>
        </w:rPr>
        <w:t>ст</w:t>
      </w:r>
      <w:proofErr w:type="spellEnd"/>
      <w:r>
        <w:t xml:space="preserve"> = 25 мм</w:t>
      </w:r>
    </w:p>
    <w:p w14:paraId="08786FF1" w14:textId="50230FBA" w:rsidR="009F67BB" w:rsidRDefault="009F67BB" w:rsidP="009F67BB">
      <w:r>
        <w:t>Для заливки металла используем литниковую воронку.</w:t>
      </w:r>
    </w:p>
    <w:p w14:paraId="39060E40" w14:textId="77777777" w:rsidR="00FC14CE" w:rsidRDefault="00FC14CE" w:rsidP="00FC14CE">
      <w:r>
        <w:t xml:space="preserve">Диаметр воронки </w:t>
      </w:r>
      <w:proofErr w:type="spellStart"/>
      <w:r>
        <w:t>D</w:t>
      </w:r>
      <w:r w:rsidRPr="00FC14CE">
        <w:rPr>
          <w:vertAlign w:val="subscript"/>
        </w:rPr>
        <w:t>в</w:t>
      </w:r>
      <w:proofErr w:type="spellEnd"/>
      <w:r>
        <w:t xml:space="preserve"> = 2,7· </w:t>
      </w:r>
      <w:proofErr w:type="spellStart"/>
      <w:r>
        <w:t>d</w:t>
      </w:r>
      <w:r w:rsidRPr="00FC14CE">
        <w:rPr>
          <w:vertAlign w:val="subscript"/>
        </w:rPr>
        <w:t>ст</w:t>
      </w:r>
      <w:proofErr w:type="spellEnd"/>
      <w:r>
        <w:t xml:space="preserve"> = 2,7·25 = 67,5 мм</w:t>
      </w:r>
    </w:p>
    <w:p w14:paraId="6C1F2823" w14:textId="2851F60B" w:rsidR="00FC14CE" w:rsidRDefault="00FC14CE" w:rsidP="00FC14CE">
      <w:r>
        <w:t xml:space="preserve">Высота воронки </w:t>
      </w:r>
      <w:proofErr w:type="spellStart"/>
      <w:r>
        <w:t>H</w:t>
      </w:r>
      <w:r w:rsidRPr="00FC14CE">
        <w:rPr>
          <w:vertAlign w:val="subscript"/>
        </w:rPr>
        <w:t>в</w:t>
      </w:r>
      <w:proofErr w:type="spellEnd"/>
      <w:r>
        <w:t xml:space="preserve"> = </w:t>
      </w:r>
      <w:proofErr w:type="spellStart"/>
      <w:r>
        <w:t>D</w:t>
      </w:r>
      <w:r w:rsidRPr="00FC14CE">
        <w:rPr>
          <w:vertAlign w:val="subscript"/>
        </w:rPr>
        <w:t>в</w:t>
      </w:r>
      <w:proofErr w:type="spellEnd"/>
      <w:r>
        <w:t xml:space="preserve"> = 67,5 мм</w:t>
      </w:r>
    </w:p>
    <w:p w14:paraId="3DB34ACF" w14:textId="18FE1864" w:rsidR="000A66DA" w:rsidRDefault="000A66DA" w:rsidP="00D15653">
      <w:pPr>
        <w:spacing w:after="160" w:line="259" w:lineRule="auto"/>
      </w:pPr>
      <w:r w:rsidRPr="000A66DA">
        <w:t>Эскизы элементов литниковой системы с указанием сечений и размеров наносим на чертеж детали с графическими элементами литейной формы и отливки (рис. 2).</w:t>
      </w:r>
    </w:p>
    <w:p w14:paraId="4B96194A" w14:textId="18E2A1F6" w:rsidR="000A66DA" w:rsidRDefault="00D15653" w:rsidP="00D15653">
      <w:r>
        <w:rPr>
          <w:noProof/>
        </w:rPr>
        <w:lastRenderedPageBreak/>
        <w:drawing>
          <wp:inline distT="0" distB="0" distL="0" distR="0" wp14:anchorId="496C278B" wp14:editId="1FDA7A1B">
            <wp:extent cx="6354838" cy="7974965"/>
            <wp:effectExtent l="0" t="0" r="8255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Корпус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4920" cy="7987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9C732" w14:textId="5A339950" w:rsidR="00FC14CE" w:rsidRDefault="009D153F" w:rsidP="00FC14CE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11D573" wp14:editId="3A256B5D">
                <wp:simplePos x="0" y="0"/>
                <wp:positionH relativeFrom="column">
                  <wp:posOffset>2850027</wp:posOffset>
                </wp:positionH>
                <wp:positionV relativeFrom="paragraph">
                  <wp:posOffset>-60667</wp:posOffset>
                </wp:positionV>
                <wp:extent cx="377825" cy="219808"/>
                <wp:effectExtent l="0" t="0" r="3175" b="889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825" cy="2198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6C94C0" w14:textId="77777777" w:rsidR="009D153F" w:rsidRDefault="009D153F" w:rsidP="009D15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11D573"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6" type="#_x0000_t202" style="position:absolute;margin-left:224.4pt;margin-top:-4.8pt;width:29.75pt;height:17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" fillcolor="white [3201]" stroked="f" strokeweight=".5pt">
                <v:textbox>
                  <w:txbxContent>
                    <w:p w14:paraId="226C94C0" w14:textId="77777777" w:rsidR="009D153F" w:rsidRDefault="009D153F" w:rsidP="009D153F"/>
                  </w:txbxContent>
                </v:textbox>
              </v:shape>
            </w:pict>
          </mc:Fallback>
        </mc:AlternateConten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72"/>
        <w:gridCol w:w="3402"/>
        <w:gridCol w:w="2971"/>
      </w:tblGrid>
      <w:tr w:rsidR="00FC14CE" w14:paraId="436D98D9" w14:textId="77777777" w:rsidTr="009D153F">
        <w:trPr>
          <w:trHeight w:val="397"/>
        </w:trPr>
        <w:tc>
          <w:tcPr>
            <w:tcW w:w="2972" w:type="dxa"/>
            <w:vAlign w:val="center"/>
          </w:tcPr>
          <w:p w14:paraId="3DFF4C98" w14:textId="73080A1D" w:rsidR="00FC14CE" w:rsidRPr="000478D6" w:rsidRDefault="000478D6" w:rsidP="00ED4E52">
            <w:pPr>
              <w:spacing w:line="480" w:lineRule="auto"/>
              <w:jc w:val="center"/>
            </w:pPr>
            <w:r>
              <w:rPr>
                <w:lang w:val="en-US"/>
              </w:rPr>
              <w:t>F</w:t>
            </w:r>
            <w:r>
              <w:rPr>
                <w:vertAlign w:val="subscript"/>
              </w:rPr>
              <w:t>п</w:t>
            </w:r>
            <w:r>
              <w:t xml:space="preserve"> = </w:t>
            </w:r>
            <w:r w:rsidR="00ED4E52">
              <w:t>3,5</w:t>
            </w:r>
            <w:r>
              <w:t xml:space="preserve"> 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3402" w:type="dxa"/>
            <w:vAlign w:val="center"/>
          </w:tcPr>
          <w:p w14:paraId="062A2DDA" w14:textId="0F155AE9" w:rsidR="00FC14CE" w:rsidRDefault="000478D6" w:rsidP="000478D6">
            <w:pPr>
              <w:jc w:val="center"/>
            </w:pPr>
            <w:r>
              <w:rPr>
                <w:lang w:val="en-US"/>
              </w:rPr>
              <w:t>F</w:t>
            </w:r>
            <w:r>
              <w:rPr>
                <w:vertAlign w:val="subscript"/>
              </w:rPr>
              <w:t>ш</w:t>
            </w:r>
            <w:r>
              <w:t xml:space="preserve"> = 7,72 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971" w:type="dxa"/>
            <w:vAlign w:val="center"/>
          </w:tcPr>
          <w:p w14:paraId="1B2DB460" w14:textId="7BA80C47" w:rsidR="00FC14CE" w:rsidRDefault="000478D6" w:rsidP="000478D6">
            <w:pPr>
              <w:jc w:val="center"/>
            </w:pPr>
            <w:r>
              <w:rPr>
                <w:lang w:val="en-US"/>
              </w:rPr>
              <w:t>F</w:t>
            </w:r>
            <w:proofErr w:type="spellStart"/>
            <w:r>
              <w:rPr>
                <w:vertAlign w:val="subscript"/>
              </w:rPr>
              <w:t>ст</w:t>
            </w:r>
            <w:proofErr w:type="spellEnd"/>
            <w:r>
              <w:t xml:space="preserve"> = 8,4 см</w:t>
            </w:r>
            <w:r>
              <w:rPr>
                <w:vertAlign w:val="superscript"/>
              </w:rPr>
              <w:t>2</w:t>
            </w:r>
          </w:p>
        </w:tc>
      </w:tr>
      <w:tr w:rsidR="00FC14CE" w14:paraId="2AE5CF6F" w14:textId="77777777" w:rsidTr="009D153F">
        <w:trPr>
          <w:trHeight w:val="397"/>
        </w:trPr>
        <w:tc>
          <w:tcPr>
            <w:tcW w:w="2972" w:type="dxa"/>
            <w:vAlign w:val="center"/>
          </w:tcPr>
          <w:p w14:paraId="5E8D8BBB" w14:textId="342691F4" w:rsidR="00FC14CE" w:rsidRDefault="000478D6" w:rsidP="00ED4E52">
            <w:pPr>
              <w:jc w:val="center"/>
            </w:pPr>
            <w:r>
              <w:t xml:space="preserve">Кол. = </w:t>
            </w:r>
            <w:r w:rsidR="00ED4E52">
              <w:t>2</w:t>
            </w:r>
            <w:r>
              <w:t xml:space="preserve"> шт.</w:t>
            </w:r>
          </w:p>
        </w:tc>
        <w:tc>
          <w:tcPr>
            <w:tcW w:w="3402" w:type="dxa"/>
            <w:vAlign w:val="center"/>
          </w:tcPr>
          <w:p w14:paraId="77366909" w14:textId="6AE1A9D6" w:rsidR="00FC14CE" w:rsidRDefault="000478D6" w:rsidP="00ED4E52">
            <w:pPr>
              <w:jc w:val="center"/>
            </w:pPr>
            <w:r>
              <w:t xml:space="preserve">Кол. = </w:t>
            </w:r>
            <w:r w:rsidR="00ED4E52">
              <w:t>2</w:t>
            </w:r>
            <w:r>
              <w:t xml:space="preserve"> шт.</w:t>
            </w:r>
          </w:p>
        </w:tc>
        <w:tc>
          <w:tcPr>
            <w:tcW w:w="2971" w:type="dxa"/>
            <w:vAlign w:val="center"/>
          </w:tcPr>
          <w:p w14:paraId="7D6871E1" w14:textId="4AC63658" w:rsidR="00FC14CE" w:rsidRDefault="000478D6" w:rsidP="000478D6">
            <w:pPr>
              <w:jc w:val="center"/>
            </w:pPr>
            <w:r>
              <w:t>Кол. = 1 шт.</w:t>
            </w:r>
          </w:p>
        </w:tc>
      </w:tr>
      <w:tr w:rsidR="00FC14CE" w14:paraId="6A092650" w14:textId="77777777" w:rsidTr="009D153F">
        <w:trPr>
          <w:trHeight w:val="397"/>
        </w:trPr>
        <w:tc>
          <w:tcPr>
            <w:tcW w:w="2972" w:type="dxa"/>
            <w:vAlign w:val="center"/>
          </w:tcPr>
          <w:p w14:paraId="4D539131" w14:textId="6B25C913" w:rsidR="00FC14CE" w:rsidRDefault="000478D6" w:rsidP="000478D6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∑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=7,02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см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402" w:type="dxa"/>
            <w:vAlign w:val="center"/>
          </w:tcPr>
          <w:p w14:paraId="19F5E3AA" w14:textId="1CDD0A14" w:rsidR="00FC14CE" w:rsidRDefault="000478D6" w:rsidP="000478D6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∑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ш</m:t>
                    </m:r>
                  </m:sub>
                </m:sSub>
                <m:r>
                  <w:rPr>
                    <w:rFonts w:ascii="Cambria Math" w:hAnsi="Cambria Math"/>
                  </w:rPr>
                  <m:t>=7,72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 xml:space="preserve"> см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971" w:type="dxa"/>
            <w:vAlign w:val="center"/>
          </w:tcPr>
          <w:p w14:paraId="092BA297" w14:textId="1DC139CD" w:rsidR="00FC14CE" w:rsidRDefault="000478D6" w:rsidP="000478D6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∑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ст</m:t>
                    </m:r>
                  </m:sub>
                </m:sSub>
                <m:r>
                  <w:rPr>
                    <w:rFonts w:ascii="Cambria Math" w:hAnsi="Cambria Math"/>
                  </w:rPr>
                  <m:t>=8,4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 xml:space="preserve"> см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</w:tbl>
    <w:p w14:paraId="1709A806" w14:textId="77777777" w:rsidR="009D153F" w:rsidRDefault="009D153F" w:rsidP="009D153F"/>
    <w:p w14:paraId="483BEC59" w14:textId="6A2BC2B7" w:rsidR="00FC14CE" w:rsidRDefault="009D153F" w:rsidP="00A60F64">
      <w:pPr>
        <w:pStyle w:val="a7"/>
        <w:numPr>
          <w:ilvl w:val="0"/>
          <w:numId w:val="16"/>
        </w:numPr>
      </w:pPr>
      <w:r>
        <w:t>Выбираем размеры опок из стандартного ряда размеров (ГОСТ 17818-84) с учетом минимального необходимого слоя с</w:t>
      </w:r>
      <w:r w:rsidR="0005499C">
        <w:t xml:space="preserve">меси </w:t>
      </w:r>
      <w:r>
        <w:t xml:space="preserve">и максимального </w:t>
      </w:r>
      <w:r w:rsidR="0005499C">
        <w:t>и</w:t>
      </w:r>
      <w:r>
        <w:t xml:space="preserve">спользования площади формы: длина опок </w:t>
      </w:r>
      <w:r w:rsidR="00946C9A">
        <w:t>7</w:t>
      </w:r>
      <w:r>
        <w:t xml:space="preserve">50 мм, ширина </w:t>
      </w:r>
      <w:r w:rsidR="00946C9A">
        <w:t>60</w:t>
      </w:r>
      <w:r w:rsidR="0005499C">
        <w:t>0</w:t>
      </w:r>
      <w:r>
        <w:t xml:space="preserve"> мм, высота верхней опоки </w:t>
      </w:r>
      <w:r w:rsidR="0005499C">
        <w:t>300</w:t>
      </w:r>
      <w:r>
        <w:t xml:space="preserve"> мм, высота нижней опоки </w:t>
      </w:r>
      <w:r w:rsidR="0005499C">
        <w:t>300</w:t>
      </w:r>
      <w:r>
        <w:t xml:space="preserve"> мм.</w:t>
      </w:r>
    </w:p>
    <w:p w14:paraId="75D88D57" w14:textId="77777777" w:rsidR="00A60F64" w:rsidRDefault="00A60F64" w:rsidP="00A60F64"/>
    <w:p w14:paraId="28334D2D" w14:textId="19447024" w:rsidR="00A60F64" w:rsidRDefault="00A60F64" w:rsidP="00A60F64">
      <w:r w:rsidRPr="00A60F64">
        <w:t>Изображаем собранную литейную форму (рис. 3).</w:t>
      </w:r>
    </w:p>
    <w:p w14:paraId="718EDCC8" w14:textId="637EFB77" w:rsidR="00946C9A" w:rsidRDefault="00643590" w:rsidP="00643590">
      <w:pPr>
        <w:jc w:val="center"/>
      </w:pPr>
      <w:r>
        <w:rPr>
          <w:noProof/>
        </w:rPr>
        <w:lastRenderedPageBreak/>
        <w:drawing>
          <wp:inline distT="0" distB="0" distL="0" distR="0" wp14:anchorId="1981F659" wp14:editId="12846CF3">
            <wp:extent cx="5940425" cy="808164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орпус2222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08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46C9A" w:rsidRPr="00946C9A" w14:paraId="152269AC" w14:textId="77777777" w:rsidTr="00A46244">
        <w:tc>
          <w:tcPr>
            <w:tcW w:w="9571" w:type="dxa"/>
          </w:tcPr>
          <w:p w14:paraId="6A9299C7" w14:textId="77777777" w:rsidR="00946C9A" w:rsidRPr="00946C9A" w:rsidRDefault="00946C9A" w:rsidP="00946C9A">
            <w:pPr>
              <w:jc w:val="center"/>
            </w:pPr>
            <w:r w:rsidRPr="00946C9A">
              <w:t xml:space="preserve">Рис.3. Собранная литейная форма: 1 - верхняя </w:t>
            </w:r>
            <w:proofErr w:type="spellStart"/>
            <w:r w:rsidRPr="00946C9A">
              <w:t>полуформа</w:t>
            </w:r>
            <w:proofErr w:type="spellEnd"/>
            <w:r w:rsidRPr="00946C9A">
              <w:t xml:space="preserve">, 2 - нижняя </w:t>
            </w:r>
            <w:proofErr w:type="spellStart"/>
            <w:r w:rsidRPr="00946C9A">
              <w:t>полуформа</w:t>
            </w:r>
            <w:proofErr w:type="spellEnd"/>
            <w:r w:rsidRPr="00946C9A">
              <w:t xml:space="preserve">, 3 - полость формы, 4 - стержень 1, 5 - стержень 2, 6 - литниковая воронка, 7 - стояк, 8 - шлакоуловитель, 9 - питатели, 10 - выпор, 11 - </w:t>
            </w:r>
            <w:proofErr w:type="spellStart"/>
            <w:r w:rsidRPr="00946C9A">
              <w:t>наколы</w:t>
            </w:r>
            <w:proofErr w:type="spellEnd"/>
            <w:r w:rsidRPr="00946C9A">
              <w:t xml:space="preserve">, 12 - опока, 13 - </w:t>
            </w:r>
            <w:proofErr w:type="spellStart"/>
            <w:r w:rsidRPr="00946C9A">
              <w:t>подпочная</w:t>
            </w:r>
            <w:proofErr w:type="spellEnd"/>
            <w:r w:rsidRPr="00946C9A">
              <w:t xml:space="preserve"> плита, 14 - штырь центрирующий.</w:t>
            </w:r>
          </w:p>
        </w:tc>
      </w:tr>
    </w:tbl>
    <w:p w14:paraId="643CA10E" w14:textId="77777777" w:rsidR="00946C9A" w:rsidRPr="00946C9A" w:rsidRDefault="00946C9A" w:rsidP="00946C9A"/>
    <w:p w14:paraId="04FB916C" w14:textId="77777777" w:rsidR="00946C9A" w:rsidRPr="00946C9A" w:rsidRDefault="00946C9A" w:rsidP="00946C9A">
      <w:pPr>
        <w:rPr>
          <w:b/>
        </w:rPr>
      </w:pPr>
      <w:r w:rsidRPr="00946C9A">
        <w:rPr>
          <w:b/>
        </w:rPr>
        <w:lastRenderedPageBreak/>
        <w:t>Библиографический список</w:t>
      </w:r>
    </w:p>
    <w:p w14:paraId="42068EF6" w14:textId="77777777" w:rsidR="00946C9A" w:rsidRPr="00946C9A" w:rsidRDefault="00946C9A" w:rsidP="00946C9A">
      <w:r w:rsidRPr="00946C9A">
        <w:t xml:space="preserve">1. Морозова Л.М., </w:t>
      </w:r>
      <w:proofErr w:type="spellStart"/>
      <w:r w:rsidRPr="00946C9A">
        <w:t>Косников</w:t>
      </w:r>
      <w:proofErr w:type="spellEnd"/>
      <w:r w:rsidRPr="00946C9A">
        <w:t xml:space="preserve"> Г. А. Литейное производство. Изготовление разовых литейных форм. Учеб. пособие. СПб.: Изд-во </w:t>
      </w:r>
      <w:proofErr w:type="spellStart"/>
      <w:r w:rsidRPr="00946C9A">
        <w:t>Политехн</w:t>
      </w:r>
      <w:proofErr w:type="spellEnd"/>
      <w:r w:rsidRPr="00946C9A">
        <w:t>. ун-та, 2016. – 46 с.</w:t>
      </w:r>
    </w:p>
    <w:p w14:paraId="10A74C16" w14:textId="77777777" w:rsidR="00946C9A" w:rsidRPr="00946C9A" w:rsidRDefault="00946C9A" w:rsidP="00946C9A">
      <w:r w:rsidRPr="00946C9A">
        <w:t xml:space="preserve">2. </w:t>
      </w:r>
      <w:proofErr w:type="spellStart"/>
      <w:r w:rsidRPr="00946C9A">
        <w:t>Косников</w:t>
      </w:r>
      <w:proofErr w:type="spellEnd"/>
      <w:r w:rsidRPr="00946C9A">
        <w:t xml:space="preserve"> Г.А., Морозова Л.М. ЛИТЕЙНОЕ ПРОИЗВОДСТВО. Проектирование технологии получения отливок в разовых формах: Учеб. пособие. СПб.: Изд-во </w:t>
      </w:r>
      <w:proofErr w:type="spellStart"/>
      <w:r w:rsidRPr="00946C9A">
        <w:t>СПбГТУ</w:t>
      </w:r>
      <w:proofErr w:type="spellEnd"/>
      <w:r w:rsidRPr="00946C9A">
        <w:t>, 2000. - 51 с.</w:t>
      </w:r>
    </w:p>
    <w:p w14:paraId="722F7605" w14:textId="77777777" w:rsidR="00946C9A" w:rsidRPr="009F67BB" w:rsidRDefault="00946C9A" w:rsidP="00A60F64"/>
    <w:sectPr w:rsidR="00946C9A" w:rsidRPr="009F67BB" w:rsidSect="00971844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9.75pt;height:15.2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A6A3452"/>
    <w:multiLevelType w:val="hybridMultilevel"/>
    <w:tmpl w:val="A9B4F286"/>
    <w:lvl w:ilvl="0" w:tplc="B8C636B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BEE5E88"/>
    <w:multiLevelType w:val="hybridMultilevel"/>
    <w:tmpl w:val="8D36DD8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F8"/>
    <w:multiLevelType w:val="hybridMultilevel"/>
    <w:tmpl w:val="DBAE5A12"/>
    <w:lvl w:ilvl="0" w:tplc="F90625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9AA5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0ADD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D4F4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9E93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6221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3AA9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707F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B2AA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F13E90"/>
    <w:multiLevelType w:val="hybridMultilevel"/>
    <w:tmpl w:val="B2064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424AF"/>
    <w:multiLevelType w:val="hybridMultilevel"/>
    <w:tmpl w:val="09624DF6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06521E"/>
    <w:multiLevelType w:val="hybridMultilevel"/>
    <w:tmpl w:val="13D06638"/>
    <w:lvl w:ilvl="0" w:tplc="817CE8E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20AE6233"/>
    <w:multiLevelType w:val="hybridMultilevel"/>
    <w:tmpl w:val="F03244E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D6493"/>
    <w:multiLevelType w:val="hybridMultilevel"/>
    <w:tmpl w:val="50EE1100"/>
    <w:lvl w:ilvl="0" w:tplc="817CE8E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343C14CF"/>
    <w:multiLevelType w:val="hybridMultilevel"/>
    <w:tmpl w:val="D0D068C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8B0780"/>
    <w:multiLevelType w:val="hybridMultilevel"/>
    <w:tmpl w:val="13D06638"/>
    <w:lvl w:ilvl="0" w:tplc="817CE8E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44AA7C56"/>
    <w:multiLevelType w:val="hybridMultilevel"/>
    <w:tmpl w:val="83B65CE4"/>
    <w:lvl w:ilvl="0" w:tplc="FC8ABF5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702F6"/>
    <w:multiLevelType w:val="hybridMultilevel"/>
    <w:tmpl w:val="7A965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622A9"/>
    <w:multiLevelType w:val="hybridMultilevel"/>
    <w:tmpl w:val="108E70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8338F"/>
    <w:multiLevelType w:val="hybridMultilevel"/>
    <w:tmpl w:val="86A00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C91AA6"/>
    <w:multiLevelType w:val="hybridMultilevel"/>
    <w:tmpl w:val="ACDAD8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2471A"/>
    <w:multiLevelType w:val="hybridMultilevel"/>
    <w:tmpl w:val="67523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6"/>
  </w:num>
  <w:num w:numId="5">
    <w:abstractNumId w:val="11"/>
  </w:num>
  <w:num w:numId="6">
    <w:abstractNumId w:val="4"/>
  </w:num>
  <w:num w:numId="7">
    <w:abstractNumId w:val="16"/>
  </w:num>
  <w:num w:numId="8">
    <w:abstractNumId w:val="0"/>
  </w:num>
  <w:num w:numId="9">
    <w:abstractNumId w:val="14"/>
  </w:num>
  <w:num w:numId="10">
    <w:abstractNumId w:val="5"/>
  </w:num>
  <w:num w:numId="11">
    <w:abstractNumId w:val="2"/>
  </w:num>
  <w:num w:numId="12">
    <w:abstractNumId w:val="15"/>
  </w:num>
  <w:num w:numId="13">
    <w:abstractNumId w:val="12"/>
  </w:num>
  <w:num w:numId="14">
    <w:abstractNumId w:val="7"/>
  </w:num>
  <w:num w:numId="15">
    <w:abstractNumId w:val="9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00C"/>
    <w:rsid w:val="00006726"/>
    <w:rsid w:val="00012CB3"/>
    <w:rsid w:val="00013DD2"/>
    <w:rsid w:val="00014DD3"/>
    <w:rsid w:val="0003237A"/>
    <w:rsid w:val="000352CB"/>
    <w:rsid w:val="000400A0"/>
    <w:rsid w:val="000476C2"/>
    <w:rsid w:val="000478D6"/>
    <w:rsid w:val="0005499C"/>
    <w:rsid w:val="0006462B"/>
    <w:rsid w:val="00065A45"/>
    <w:rsid w:val="000A5FCB"/>
    <w:rsid w:val="000A66DA"/>
    <w:rsid w:val="000B5A32"/>
    <w:rsid w:val="000C79D9"/>
    <w:rsid w:val="000F32DD"/>
    <w:rsid w:val="00120E65"/>
    <w:rsid w:val="001A3658"/>
    <w:rsid w:val="001B600C"/>
    <w:rsid w:val="001E7C43"/>
    <w:rsid w:val="001F0E78"/>
    <w:rsid w:val="00206980"/>
    <w:rsid w:val="00216AE8"/>
    <w:rsid w:val="00234B30"/>
    <w:rsid w:val="00237735"/>
    <w:rsid w:val="00281CAB"/>
    <w:rsid w:val="0028559A"/>
    <w:rsid w:val="002A5AB5"/>
    <w:rsid w:val="002C13BC"/>
    <w:rsid w:val="002D11F0"/>
    <w:rsid w:val="002E16F7"/>
    <w:rsid w:val="00305F7A"/>
    <w:rsid w:val="00343114"/>
    <w:rsid w:val="00353B9F"/>
    <w:rsid w:val="00370131"/>
    <w:rsid w:val="00371177"/>
    <w:rsid w:val="00380DCC"/>
    <w:rsid w:val="003C0764"/>
    <w:rsid w:val="003C7F7F"/>
    <w:rsid w:val="003F43AD"/>
    <w:rsid w:val="00437FBE"/>
    <w:rsid w:val="00461DFA"/>
    <w:rsid w:val="00462D86"/>
    <w:rsid w:val="004668E0"/>
    <w:rsid w:val="0046742D"/>
    <w:rsid w:val="004A4C0D"/>
    <w:rsid w:val="004B6F5F"/>
    <w:rsid w:val="004C1ADF"/>
    <w:rsid w:val="004C222B"/>
    <w:rsid w:val="004C38AD"/>
    <w:rsid w:val="004E14CF"/>
    <w:rsid w:val="004E6FCB"/>
    <w:rsid w:val="004F073C"/>
    <w:rsid w:val="004F6D72"/>
    <w:rsid w:val="005345BB"/>
    <w:rsid w:val="00581815"/>
    <w:rsid w:val="005F0C3B"/>
    <w:rsid w:val="006020AC"/>
    <w:rsid w:val="00633CFC"/>
    <w:rsid w:val="00633F4D"/>
    <w:rsid w:val="00643590"/>
    <w:rsid w:val="00653ED2"/>
    <w:rsid w:val="0065674C"/>
    <w:rsid w:val="006629D4"/>
    <w:rsid w:val="00665C39"/>
    <w:rsid w:val="00674DDA"/>
    <w:rsid w:val="00676F56"/>
    <w:rsid w:val="00694537"/>
    <w:rsid w:val="006B3295"/>
    <w:rsid w:val="006C415E"/>
    <w:rsid w:val="006C5F5D"/>
    <w:rsid w:val="006D4760"/>
    <w:rsid w:val="006E41D9"/>
    <w:rsid w:val="006F2843"/>
    <w:rsid w:val="007000C9"/>
    <w:rsid w:val="00726673"/>
    <w:rsid w:val="0074028A"/>
    <w:rsid w:val="007434AA"/>
    <w:rsid w:val="007460B1"/>
    <w:rsid w:val="007640B4"/>
    <w:rsid w:val="00773D58"/>
    <w:rsid w:val="00797B91"/>
    <w:rsid w:val="007A4AB0"/>
    <w:rsid w:val="007B359A"/>
    <w:rsid w:val="007B6302"/>
    <w:rsid w:val="007C4DB6"/>
    <w:rsid w:val="007C5629"/>
    <w:rsid w:val="007F3554"/>
    <w:rsid w:val="008003A5"/>
    <w:rsid w:val="00805260"/>
    <w:rsid w:val="00817354"/>
    <w:rsid w:val="00821D5C"/>
    <w:rsid w:val="008332DB"/>
    <w:rsid w:val="00896083"/>
    <w:rsid w:val="008A5B0C"/>
    <w:rsid w:val="008B0CD6"/>
    <w:rsid w:val="008B6BF5"/>
    <w:rsid w:val="008D5E00"/>
    <w:rsid w:val="00905E45"/>
    <w:rsid w:val="00932AC2"/>
    <w:rsid w:val="00946C9A"/>
    <w:rsid w:val="00964BA5"/>
    <w:rsid w:val="00971844"/>
    <w:rsid w:val="009807EF"/>
    <w:rsid w:val="00995482"/>
    <w:rsid w:val="009A04DA"/>
    <w:rsid w:val="009B2DD9"/>
    <w:rsid w:val="009D0E3B"/>
    <w:rsid w:val="009D153F"/>
    <w:rsid w:val="009F67BB"/>
    <w:rsid w:val="00A0160C"/>
    <w:rsid w:val="00A2340F"/>
    <w:rsid w:val="00A24068"/>
    <w:rsid w:val="00A51CB8"/>
    <w:rsid w:val="00A60F64"/>
    <w:rsid w:val="00A75EF3"/>
    <w:rsid w:val="00A962B6"/>
    <w:rsid w:val="00AA54D7"/>
    <w:rsid w:val="00AB2075"/>
    <w:rsid w:val="00AB4603"/>
    <w:rsid w:val="00AB7E4C"/>
    <w:rsid w:val="00B101B8"/>
    <w:rsid w:val="00B10436"/>
    <w:rsid w:val="00B30F0C"/>
    <w:rsid w:val="00BA0A8F"/>
    <w:rsid w:val="00BA56D6"/>
    <w:rsid w:val="00BC623A"/>
    <w:rsid w:val="00BD028F"/>
    <w:rsid w:val="00BF1358"/>
    <w:rsid w:val="00C357E4"/>
    <w:rsid w:val="00C5207E"/>
    <w:rsid w:val="00C65399"/>
    <w:rsid w:val="00C74D91"/>
    <w:rsid w:val="00CC491D"/>
    <w:rsid w:val="00CE682F"/>
    <w:rsid w:val="00D100A2"/>
    <w:rsid w:val="00D15653"/>
    <w:rsid w:val="00D209CB"/>
    <w:rsid w:val="00D63E12"/>
    <w:rsid w:val="00D64179"/>
    <w:rsid w:val="00D75409"/>
    <w:rsid w:val="00DB7D5E"/>
    <w:rsid w:val="00DC2FEF"/>
    <w:rsid w:val="00DD2E2E"/>
    <w:rsid w:val="00DD7380"/>
    <w:rsid w:val="00DE372A"/>
    <w:rsid w:val="00DF4E6A"/>
    <w:rsid w:val="00DF54D8"/>
    <w:rsid w:val="00E04A0E"/>
    <w:rsid w:val="00E3378F"/>
    <w:rsid w:val="00E35C33"/>
    <w:rsid w:val="00E37B75"/>
    <w:rsid w:val="00E5101D"/>
    <w:rsid w:val="00E54592"/>
    <w:rsid w:val="00E7797B"/>
    <w:rsid w:val="00EB1D96"/>
    <w:rsid w:val="00ED4E52"/>
    <w:rsid w:val="00F50DDF"/>
    <w:rsid w:val="00F53EAD"/>
    <w:rsid w:val="00F56E9E"/>
    <w:rsid w:val="00F57ED5"/>
    <w:rsid w:val="00F802AB"/>
    <w:rsid w:val="00F9014A"/>
    <w:rsid w:val="00F9273C"/>
    <w:rsid w:val="00F93B02"/>
    <w:rsid w:val="00FC08A4"/>
    <w:rsid w:val="00FC14CE"/>
    <w:rsid w:val="00FD0765"/>
    <w:rsid w:val="00FE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A5EFC"/>
  <w15:chartTrackingRefBased/>
  <w15:docId w15:val="{0E1F53DB-296B-412E-A04F-E19F81BE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E3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38A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6462B"/>
    <w:pPr>
      <w:jc w:val="both"/>
    </w:pPr>
    <w:rPr>
      <w:b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0646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06462B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646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laceholder Text"/>
    <w:basedOn w:val="a0"/>
    <w:uiPriority w:val="99"/>
    <w:semiHidden/>
    <w:rsid w:val="00C74D91"/>
    <w:rPr>
      <w:color w:val="808080"/>
    </w:rPr>
  </w:style>
  <w:style w:type="table" w:styleId="a6">
    <w:name w:val="Table Grid"/>
    <w:basedOn w:val="a1"/>
    <w:uiPriority w:val="39"/>
    <w:rsid w:val="00065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9608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74DD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4DD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C38AD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E35C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268C5-80E6-49C6-9AE3-7C9B1B838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8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 Сидоров</cp:lastModifiedBy>
  <cp:revision>11</cp:revision>
  <cp:lastPrinted>2015-09-21T18:49:00Z</cp:lastPrinted>
  <dcterms:created xsi:type="dcterms:W3CDTF">2016-05-08T15:00:00Z</dcterms:created>
  <dcterms:modified xsi:type="dcterms:W3CDTF">2016-05-25T15:48:00Z</dcterms:modified>
</cp:coreProperties>
</file>