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szCs w:val="28"/>
        </w:rPr>
        <w:id w:val="-196091074"/>
        <w:docPartObj>
          <w:docPartGallery w:val="Cover Pages"/>
          <w:docPartUnique/>
        </w:docPartObj>
      </w:sdtPr>
      <w:sdtEndPr>
        <w:rPr>
          <w:szCs w:val="24"/>
        </w:rPr>
      </w:sdtEndPr>
      <w:sdtContent>
        <w:p w:rsidR="0077226A" w:rsidRPr="00340B25" w:rsidRDefault="0077226A" w:rsidP="0077226A">
          <w:pPr>
            <w:spacing w:line="360" w:lineRule="auto"/>
            <w:ind w:firstLine="709"/>
            <w:jc w:val="center"/>
            <w:rPr>
              <w:szCs w:val="28"/>
            </w:rPr>
          </w:pPr>
          <w:r w:rsidRPr="004C38AD">
            <w:rPr>
              <w:szCs w:val="28"/>
            </w:rPr>
            <w:t>Санкт-Петербургский политехнический университет Петра Великого</w:t>
          </w:r>
        </w:p>
        <w:p w:rsidR="0077226A" w:rsidRPr="001A5B27" w:rsidRDefault="0077226A" w:rsidP="0077226A">
          <w:pPr>
            <w:spacing w:line="360" w:lineRule="auto"/>
            <w:ind w:firstLine="709"/>
            <w:jc w:val="center"/>
            <w:rPr>
              <w:szCs w:val="28"/>
            </w:rPr>
          </w:pPr>
          <w:r w:rsidRPr="001A5B27">
            <w:rPr>
              <w:szCs w:val="28"/>
            </w:rPr>
            <w:t>Институт металлургии, машиностроения и транспорта</w:t>
          </w:r>
        </w:p>
        <w:p w:rsidR="0077226A" w:rsidRPr="004C38AD" w:rsidRDefault="0077226A" w:rsidP="0077226A">
          <w:pPr>
            <w:spacing w:line="360" w:lineRule="auto"/>
            <w:ind w:firstLine="709"/>
            <w:jc w:val="center"/>
            <w:rPr>
              <w:b/>
              <w:bCs/>
              <w:szCs w:val="28"/>
            </w:rPr>
          </w:pPr>
          <w:r w:rsidRPr="001A5B27">
            <w:rPr>
              <w:szCs w:val="28"/>
            </w:rPr>
            <w:t>Кафедра «</w:t>
          </w:r>
          <w:r w:rsidRPr="004C38AD">
            <w:rPr>
              <w:bCs/>
              <w:szCs w:val="28"/>
            </w:rPr>
            <w:t>ТЕХНОЛОГИЯ И ИССЛЕДОВАНИЕ МАТЕРИАЛОВ</w:t>
          </w:r>
          <w:r w:rsidRPr="001A5B27">
            <w:rPr>
              <w:szCs w:val="28"/>
            </w:rPr>
            <w:t>»</w:t>
          </w:r>
        </w:p>
        <w:p w:rsidR="0077226A" w:rsidRPr="001A5B27" w:rsidRDefault="0077226A" w:rsidP="0077226A">
          <w:pPr>
            <w:spacing w:line="360" w:lineRule="auto"/>
            <w:ind w:firstLine="709"/>
            <w:jc w:val="center"/>
            <w:rPr>
              <w:szCs w:val="28"/>
            </w:rPr>
          </w:pPr>
        </w:p>
        <w:p w:rsidR="0077226A" w:rsidRPr="001A5B27" w:rsidRDefault="0077226A" w:rsidP="0077226A">
          <w:pPr>
            <w:ind w:firstLine="709"/>
            <w:jc w:val="center"/>
            <w:rPr>
              <w:szCs w:val="28"/>
            </w:rPr>
          </w:pPr>
        </w:p>
        <w:p w:rsidR="0077226A" w:rsidRPr="001A5B27" w:rsidRDefault="0077226A" w:rsidP="0077226A">
          <w:pPr>
            <w:ind w:firstLine="709"/>
            <w:rPr>
              <w:szCs w:val="28"/>
            </w:rPr>
          </w:pPr>
        </w:p>
        <w:p w:rsidR="0077226A" w:rsidRPr="001A5B27" w:rsidRDefault="0077226A" w:rsidP="0077226A">
          <w:pPr>
            <w:ind w:firstLine="709"/>
            <w:rPr>
              <w:szCs w:val="28"/>
            </w:rPr>
          </w:pPr>
        </w:p>
        <w:p w:rsidR="0077226A" w:rsidRPr="001A5B27" w:rsidRDefault="0077226A" w:rsidP="0077226A">
          <w:pPr>
            <w:ind w:firstLine="709"/>
            <w:rPr>
              <w:szCs w:val="28"/>
            </w:rPr>
          </w:pPr>
        </w:p>
        <w:p w:rsidR="0077226A" w:rsidRDefault="0077226A" w:rsidP="0077226A">
          <w:pPr>
            <w:ind w:firstLine="709"/>
            <w:rPr>
              <w:szCs w:val="28"/>
            </w:rPr>
          </w:pPr>
        </w:p>
        <w:p w:rsidR="0077226A" w:rsidRPr="001A5B27" w:rsidRDefault="0077226A" w:rsidP="0077226A">
          <w:pPr>
            <w:ind w:firstLine="709"/>
            <w:rPr>
              <w:szCs w:val="28"/>
            </w:rPr>
          </w:pPr>
        </w:p>
        <w:p w:rsidR="0077226A" w:rsidRPr="003D04EA" w:rsidRDefault="0077226A" w:rsidP="0077226A">
          <w:pPr>
            <w:ind w:firstLine="709"/>
            <w:rPr>
              <w:sz w:val="32"/>
              <w:szCs w:val="32"/>
            </w:rPr>
          </w:pPr>
        </w:p>
        <w:p w:rsidR="0077226A" w:rsidRPr="003D04EA" w:rsidRDefault="0077226A" w:rsidP="0077226A">
          <w:pPr>
            <w:ind w:firstLine="709"/>
            <w:jc w:val="center"/>
            <w:rPr>
              <w:sz w:val="32"/>
              <w:szCs w:val="32"/>
            </w:rPr>
          </w:pPr>
        </w:p>
        <w:p w:rsidR="0077226A" w:rsidRPr="003D04EA" w:rsidRDefault="0077226A" w:rsidP="0077226A">
          <w:pPr>
            <w:ind w:firstLine="709"/>
            <w:jc w:val="center"/>
            <w:rPr>
              <w:sz w:val="32"/>
              <w:szCs w:val="32"/>
            </w:rPr>
          </w:pPr>
          <w:r w:rsidRPr="003D04EA">
            <w:rPr>
              <w:sz w:val="32"/>
              <w:szCs w:val="32"/>
            </w:rPr>
            <w:t>Реферат</w:t>
          </w:r>
        </w:p>
        <w:p w:rsidR="0077226A" w:rsidRPr="003D04EA" w:rsidRDefault="0077226A" w:rsidP="0077226A">
          <w:pPr>
            <w:ind w:firstLine="709"/>
            <w:jc w:val="center"/>
            <w:rPr>
              <w:sz w:val="32"/>
              <w:szCs w:val="32"/>
            </w:rPr>
          </w:pPr>
          <w:r w:rsidRPr="003D04EA">
            <w:rPr>
              <w:sz w:val="32"/>
              <w:szCs w:val="32"/>
            </w:rPr>
            <w:t>«Пружинные стали»</w:t>
          </w:r>
        </w:p>
        <w:p w:rsidR="0077226A" w:rsidRPr="003D04EA" w:rsidRDefault="0077226A" w:rsidP="0077226A">
          <w:pPr>
            <w:ind w:firstLine="709"/>
            <w:jc w:val="center"/>
            <w:rPr>
              <w:sz w:val="32"/>
              <w:szCs w:val="32"/>
            </w:rPr>
          </w:pPr>
        </w:p>
        <w:p w:rsidR="0077226A" w:rsidRPr="003D04EA" w:rsidRDefault="0077226A" w:rsidP="0077226A">
          <w:pPr>
            <w:ind w:firstLine="709"/>
            <w:jc w:val="center"/>
            <w:rPr>
              <w:sz w:val="32"/>
              <w:szCs w:val="32"/>
            </w:rPr>
          </w:pPr>
        </w:p>
        <w:p w:rsidR="0077226A" w:rsidRPr="003D04EA" w:rsidRDefault="0077226A" w:rsidP="0077226A">
          <w:pPr>
            <w:ind w:firstLine="709"/>
            <w:jc w:val="center"/>
            <w:rPr>
              <w:sz w:val="32"/>
              <w:szCs w:val="32"/>
            </w:rPr>
          </w:pPr>
        </w:p>
        <w:p w:rsidR="0077226A" w:rsidRPr="003D04EA" w:rsidRDefault="0077226A" w:rsidP="0077226A">
          <w:pPr>
            <w:ind w:firstLine="709"/>
            <w:jc w:val="center"/>
            <w:rPr>
              <w:sz w:val="32"/>
              <w:szCs w:val="32"/>
            </w:rPr>
          </w:pPr>
        </w:p>
        <w:p w:rsidR="0077226A" w:rsidRPr="003D04EA" w:rsidRDefault="0077226A" w:rsidP="0077226A">
          <w:pPr>
            <w:ind w:firstLine="709"/>
            <w:rPr>
              <w:sz w:val="32"/>
              <w:szCs w:val="32"/>
            </w:rPr>
          </w:pPr>
        </w:p>
        <w:p w:rsidR="0077226A" w:rsidRPr="001A5B27" w:rsidRDefault="0077226A" w:rsidP="0077226A">
          <w:pPr>
            <w:ind w:firstLine="709"/>
            <w:rPr>
              <w:szCs w:val="28"/>
            </w:rPr>
          </w:pPr>
        </w:p>
        <w:p w:rsidR="0077226A" w:rsidRPr="001A5B27" w:rsidRDefault="0077226A" w:rsidP="0077226A">
          <w:pPr>
            <w:ind w:firstLine="709"/>
            <w:rPr>
              <w:szCs w:val="28"/>
            </w:rPr>
          </w:pPr>
        </w:p>
        <w:p w:rsidR="0077226A" w:rsidRPr="001A5B27" w:rsidRDefault="0077226A" w:rsidP="0077226A">
          <w:pPr>
            <w:ind w:firstLine="709"/>
            <w:rPr>
              <w:szCs w:val="28"/>
            </w:rPr>
          </w:pPr>
        </w:p>
        <w:p w:rsidR="0077226A" w:rsidRDefault="0077226A" w:rsidP="0077226A">
          <w:pPr>
            <w:ind w:firstLine="709"/>
            <w:rPr>
              <w:szCs w:val="28"/>
            </w:rPr>
          </w:pPr>
        </w:p>
        <w:p w:rsidR="0077226A" w:rsidRPr="001A5B27" w:rsidRDefault="0077226A" w:rsidP="0077226A">
          <w:pPr>
            <w:ind w:firstLine="709"/>
            <w:rPr>
              <w:szCs w:val="28"/>
            </w:rPr>
          </w:pPr>
        </w:p>
        <w:p w:rsidR="0077226A" w:rsidRPr="001A5B27" w:rsidRDefault="0077226A" w:rsidP="0077226A">
          <w:pPr>
            <w:spacing w:line="360" w:lineRule="auto"/>
            <w:ind w:firstLine="709"/>
            <w:rPr>
              <w:szCs w:val="28"/>
            </w:rPr>
          </w:pPr>
          <w:r w:rsidRPr="001A5B27">
            <w:rPr>
              <w:szCs w:val="28"/>
            </w:rPr>
            <w:t xml:space="preserve">Выполнил:           </w:t>
          </w:r>
        </w:p>
        <w:p w:rsidR="0077226A" w:rsidRPr="001A5B27" w:rsidRDefault="0077226A" w:rsidP="0077226A">
          <w:pPr>
            <w:spacing w:line="360" w:lineRule="auto"/>
            <w:ind w:firstLine="709"/>
            <w:rPr>
              <w:szCs w:val="28"/>
            </w:rPr>
          </w:pPr>
          <w:r w:rsidRPr="001A5B27">
            <w:rPr>
              <w:szCs w:val="28"/>
            </w:rPr>
            <w:t>студент гр.</w:t>
          </w:r>
          <w:r>
            <w:rPr>
              <w:szCs w:val="28"/>
            </w:rPr>
            <w:t>4</w:t>
          </w:r>
          <w:r w:rsidRPr="001A5B27">
            <w:rPr>
              <w:szCs w:val="28"/>
            </w:rPr>
            <w:t xml:space="preserve">3314/1                           </w:t>
          </w:r>
          <w:proofErr w:type="gramStart"/>
          <w:r>
            <w:rPr>
              <w:szCs w:val="28"/>
            </w:rPr>
            <w:t xml:space="preserve">   </w:t>
          </w:r>
          <w:r w:rsidRPr="004E6FCB">
            <w:rPr>
              <w:szCs w:val="28"/>
              <w:vertAlign w:val="subscript"/>
            </w:rPr>
            <w:t>&lt;</w:t>
          </w:r>
          <w:proofErr w:type="gramEnd"/>
          <w:r w:rsidRPr="004E6FCB">
            <w:rPr>
              <w:szCs w:val="28"/>
              <w:vertAlign w:val="subscript"/>
            </w:rPr>
            <w:t>подпись&gt;</w:t>
          </w:r>
          <w:r>
            <w:rPr>
              <w:szCs w:val="28"/>
            </w:rPr>
            <w:t xml:space="preserve">               </w:t>
          </w:r>
          <w:r w:rsidRPr="001A5B27">
            <w:rPr>
              <w:szCs w:val="28"/>
            </w:rPr>
            <w:t xml:space="preserve"> </w:t>
          </w:r>
          <w:r>
            <w:rPr>
              <w:szCs w:val="28"/>
            </w:rPr>
            <w:tab/>
          </w:r>
          <w:r w:rsidRPr="001A5B27">
            <w:rPr>
              <w:szCs w:val="28"/>
            </w:rPr>
            <w:t>Сидоров Н.А.</w:t>
          </w:r>
        </w:p>
        <w:p w:rsidR="0077226A" w:rsidRPr="001A5B27" w:rsidRDefault="0077226A" w:rsidP="0077226A">
          <w:pPr>
            <w:spacing w:line="360" w:lineRule="auto"/>
            <w:ind w:firstLine="709"/>
            <w:rPr>
              <w:szCs w:val="28"/>
            </w:rPr>
          </w:pPr>
        </w:p>
        <w:p w:rsidR="0077226A" w:rsidRPr="001A5B27" w:rsidRDefault="0077226A" w:rsidP="0077226A">
          <w:pPr>
            <w:spacing w:line="360" w:lineRule="auto"/>
            <w:ind w:firstLine="709"/>
            <w:rPr>
              <w:szCs w:val="28"/>
            </w:rPr>
          </w:pPr>
          <w:r w:rsidRPr="001A5B27">
            <w:rPr>
              <w:szCs w:val="28"/>
            </w:rPr>
            <w:t>П</w:t>
          </w:r>
          <w:r>
            <w:rPr>
              <w:szCs w:val="28"/>
            </w:rPr>
            <w:t>ринял</w:t>
          </w:r>
          <w:r w:rsidRPr="001A5B27">
            <w:rPr>
              <w:szCs w:val="28"/>
            </w:rPr>
            <w:t>:</w:t>
          </w:r>
        </w:p>
        <w:p w:rsidR="0077226A" w:rsidRPr="001A5B27" w:rsidRDefault="0077226A" w:rsidP="0077226A">
          <w:pPr>
            <w:spacing w:line="360" w:lineRule="auto"/>
            <w:ind w:firstLine="709"/>
            <w:rPr>
              <w:szCs w:val="28"/>
            </w:rPr>
          </w:pPr>
          <w:r>
            <w:rPr>
              <w:szCs w:val="28"/>
            </w:rPr>
            <w:t>доцент, к.т.н.</w:t>
          </w:r>
          <w:r w:rsidRPr="001A5B27">
            <w:rPr>
              <w:szCs w:val="28"/>
            </w:rPr>
            <w:t xml:space="preserve">      </w:t>
          </w:r>
          <w:r>
            <w:rPr>
              <w:szCs w:val="28"/>
            </w:rPr>
            <w:t xml:space="preserve">                              </w:t>
          </w:r>
          <w:r>
            <w:rPr>
              <w:szCs w:val="28"/>
            </w:rPr>
            <w:tab/>
            <w:t xml:space="preserve"> </w:t>
          </w:r>
          <w:r w:rsidRPr="004E6FCB">
            <w:rPr>
              <w:szCs w:val="28"/>
              <w:vertAlign w:val="subscript"/>
            </w:rPr>
            <w:t>&lt;</w:t>
          </w:r>
          <w:proofErr w:type="gramStart"/>
          <w:r w:rsidRPr="004E6FCB">
            <w:rPr>
              <w:szCs w:val="28"/>
              <w:vertAlign w:val="subscript"/>
            </w:rPr>
            <w:t>подпись&gt;</w:t>
          </w:r>
          <w:r w:rsidRPr="001A5B27">
            <w:rPr>
              <w:szCs w:val="28"/>
            </w:rPr>
            <w:t xml:space="preserve">  </w:t>
          </w:r>
          <w:r>
            <w:rPr>
              <w:szCs w:val="28"/>
            </w:rPr>
            <w:t xml:space="preserve"> </w:t>
          </w:r>
          <w:proofErr w:type="gramEnd"/>
          <w:r>
            <w:rPr>
              <w:szCs w:val="28"/>
            </w:rPr>
            <w:t xml:space="preserve">             </w:t>
          </w:r>
          <w:r>
            <w:rPr>
              <w:szCs w:val="28"/>
            </w:rPr>
            <w:tab/>
          </w:r>
          <w:r w:rsidRPr="00164756">
            <w:rPr>
              <w:szCs w:val="28"/>
            </w:rPr>
            <w:t>Масликова</w:t>
          </w:r>
          <w:r>
            <w:rPr>
              <w:szCs w:val="28"/>
            </w:rPr>
            <w:t xml:space="preserve"> Е.И.</w:t>
          </w:r>
        </w:p>
        <w:p w:rsidR="0077226A" w:rsidRPr="001A5B27" w:rsidRDefault="0077226A" w:rsidP="0077226A">
          <w:pPr>
            <w:ind w:firstLine="709"/>
            <w:jc w:val="both"/>
            <w:rPr>
              <w:szCs w:val="28"/>
            </w:rPr>
          </w:pPr>
        </w:p>
        <w:p w:rsidR="0077226A" w:rsidRPr="001A5B27" w:rsidRDefault="0077226A" w:rsidP="0077226A">
          <w:pPr>
            <w:ind w:firstLine="709"/>
            <w:jc w:val="both"/>
            <w:rPr>
              <w:szCs w:val="28"/>
            </w:rPr>
          </w:pPr>
        </w:p>
        <w:p w:rsidR="0077226A" w:rsidRPr="001A5B27" w:rsidRDefault="0077226A" w:rsidP="0077226A">
          <w:pPr>
            <w:ind w:firstLine="709"/>
            <w:jc w:val="both"/>
            <w:rPr>
              <w:szCs w:val="28"/>
            </w:rPr>
          </w:pPr>
        </w:p>
        <w:p w:rsidR="0077226A" w:rsidRPr="001A5B27" w:rsidRDefault="0077226A" w:rsidP="0077226A">
          <w:pPr>
            <w:ind w:firstLine="709"/>
            <w:jc w:val="both"/>
            <w:rPr>
              <w:szCs w:val="28"/>
            </w:rPr>
          </w:pPr>
        </w:p>
        <w:p w:rsidR="0077226A" w:rsidRPr="001A5B27" w:rsidRDefault="0077226A" w:rsidP="0077226A">
          <w:pPr>
            <w:ind w:firstLine="709"/>
            <w:jc w:val="both"/>
            <w:rPr>
              <w:szCs w:val="28"/>
            </w:rPr>
          </w:pPr>
        </w:p>
        <w:p w:rsidR="0077226A" w:rsidRDefault="0077226A" w:rsidP="0077226A">
          <w:pPr>
            <w:ind w:firstLine="709"/>
            <w:jc w:val="both"/>
            <w:rPr>
              <w:szCs w:val="28"/>
            </w:rPr>
          </w:pPr>
        </w:p>
        <w:p w:rsidR="0077226A" w:rsidRDefault="0077226A" w:rsidP="0077226A">
          <w:pPr>
            <w:ind w:firstLine="709"/>
            <w:jc w:val="both"/>
            <w:rPr>
              <w:szCs w:val="28"/>
            </w:rPr>
          </w:pPr>
        </w:p>
        <w:p w:rsidR="0077226A" w:rsidRPr="001A5B27" w:rsidRDefault="0077226A" w:rsidP="0077226A">
          <w:pPr>
            <w:ind w:firstLine="709"/>
            <w:jc w:val="both"/>
            <w:rPr>
              <w:szCs w:val="28"/>
            </w:rPr>
          </w:pPr>
        </w:p>
        <w:p w:rsidR="0077226A" w:rsidRPr="001A5B27" w:rsidRDefault="0077226A" w:rsidP="0077226A">
          <w:pPr>
            <w:ind w:firstLine="709"/>
            <w:jc w:val="center"/>
            <w:rPr>
              <w:szCs w:val="28"/>
            </w:rPr>
          </w:pPr>
          <w:r w:rsidRPr="001A5B27">
            <w:rPr>
              <w:szCs w:val="28"/>
            </w:rPr>
            <w:t>Санкт-Петербург</w:t>
          </w:r>
        </w:p>
        <w:p w:rsidR="0077226A" w:rsidRDefault="0077226A" w:rsidP="0077226A">
          <w:pPr>
            <w:ind w:firstLine="709"/>
            <w:jc w:val="center"/>
          </w:pPr>
          <w:r w:rsidRPr="001A5B27">
            <w:rPr>
              <w:szCs w:val="28"/>
            </w:rPr>
            <w:t>201</w:t>
          </w:r>
          <w:r>
            <w:rPr>
              <w:szCs w:val="28"/>
            </w:rPr>
            <w:t>6</w:t>
          </w:r>
        </w:p>
      </w:sdtContent>
    </w:sdt>
    <w:p w:rsidR="0077226A" w:rsidRDefault="0077226A" w:rsidP="0077226A">
      <w:pPr>
        <w:ind w:firstLine="709"/>
        <w:jc w:val="center"/>
        <w:rPr>
          <w:b/>
        </w:rPr>
      </w:pPr>
      <w:r w:rsidRPr="003962C3">
        <w:rPr>
          <w:b/>
        </w:rPr>
        <w:lastRenderedPageBreak/>
        <w:t>1.</w:t>
      </w:r>
      <w:r>
        <w:rPr>
          <w:b/>
        </w:rPr>
        <w:t xml:space="preserve"> Назначение стали</w:t>
      </w:r>
    </w:p>
    <w:p w:rsidR="0077226A" w:rsidRDefault="0077226A" w:rsidP="0077226A">
      <w:pPr>
        <w:ind w:firstLine="709"/>
        <w:jc w:val="center"/>
        <w:rPr>
          <w:b/>
        </w:rPr>
      </w:pPr>
    </w:p>
    <w:p w:rsidR="0077226A" w:rsidRPr="003962C3" w:rsidRDefault="0077226A" w:rsidP="003962C3">
      <w:pPr>
        <w:ind w:firstLine="709"/>
        <w:jc w:val="both"/>
      </w:pPr>
      <w:r w:rsidRPr="00553487">
        <w:t>Во многих современных механизмах, агрегатах и машинах рессоры и пружины, а также иные упругие детали выполняют очень важные функции</w:t>
      </w:r>
      <w:r w:rsidRPr="003962C3">
        <w:t>.</w:t>
      </w:r>
      <w:r w:rsidR="003962C3">
        <w:t xml:space="preserve"> </w:t>
      </w:r>
      <w:r w:rsidR="003962C3" w:rsidRPr="00553487">
        <w:t xml:space="preserve">На такие элементы воздействуют переменные многократные нагрузки, что приводит к их деформированию. </w:t>
      </w:r>
      <w:r w:rsidR="003962C3">
        <w:t>Д</w:t>
      </w:r>
      <w:r w:rsidR="003962C3" w:rsidRPr="00553487">
        <w:t>ля нормальной работы механизма требуется, чтобы после подобных влияний деталь вернулась в свое исходное состояние (то есть она должна восстановить начальные геометрические размеры и форму).</w:t>
      </w:r>
      <w:r w:rsidR="003962C3" w:rsidRPr="00D43101">
        <w:rPr>
          <w:rFonts w:ascii="Arial" w:hAnsi="Arial" w:cs="Arial"/>
          <w:color w:val="000000"/>
          <w:sz w:val="23"/>
          <w:szCs w:val="23"/>
        </w:rPr>
        <w:t xml:space="preserve"> </w:t>
      </w:r>
      <w:r w:rsidRPr="00D43101">
        <w:rPr>
          <w:color w:val="FF0000"/>
        </w:rPr>
        <w:t xml:space="preserve"> </w:t>
      </w:r>
      <w:r w:rsidRPr="003962C3">
        <w:t>К таким деталям относятся не только пружины (рис.</w:t>
      </w:r>
      <w:r w:rsidR="003962C3">
        <w:t xml:space="preserve"> </w:t>
      </w:r>
      <w:r w:rsidRPr="003962C3">
        <w:t xml:space="preserve">1-2). Это могут быть распорные прокладки, контакты, растяжки. Самым знаменитым представителем пружинных изделий, </w:t>
      </w:r>
      <w:r w:rsidR="003962C3" w:rsidRPr="003962C3">
        <w:t>наверное,</w:t>
      </w:r>
      <w:r w:rsidRPr="003962C3">
        <w:t xml:space="preserve"> являются шайбы </w:t>
      </w:r>
      <w:proofErr w:type="spellStart"/>
      <w:r w:rsidRPr="003962C3">
        <w:t>Гровера</w:t>
      </w:r>
      <w:proofErr w:type="spellEnd"/>
      <w:r w:rsidR="003962C3">
        <w:t xml:space="preserve"> (рис. 3)</w:t>
      </w:r>
      <w:r w:rsidRPr="003962C3">
        <w:t xml:space="preserve">, которые применяются в качестве прокладок в болтовых соединениях и </w:t>
      </w:r>
      <w:r w:rsidR="003962C3" w:rsidRPr="003962C3">
        <w:t>благодаря упругим свойствам,</w:t>
      </w:r>
      <w:r w:rsidRPr="003962C3">
        <w:t xml:space="preserve"> которых, создается некоторый перекос гайки, предотвращ</w:t>
      </w:r>
      <w:r w:rsidR="003962C3" w:rsidRPr="003962C3">
        <w:t xml:space="preserve">ающий ее от </w:t>
      </w:r>
      <w:proofErr w:type="spellStart"/>
      <w:r w:rsidR="003962C3" w:rsidRPr="003962C3">
        <w:t>саморазвинчивания</w:t>
      </w:r>
      <w:proofErr w:type="spellEnd"/>
      <w:r w:rsidR="003962C3" w:rsidRPr="003962C3">
        <w:t xml:space="preserve">. </w:t>
      </w:r>
    </w:p>
    <w:p w:rsidR="0077226A" w:rsidRDefault="0077226A" w:rsidP="0077226A">
      <w:pPr>
        <w:ind w:firstLine="709"/>
        <w:jc w:val="both"/>
        <w:rPr>
          <w:rFonts w:ascii="Arial" w:hAnsi="Arial" w:cs="Arial"/>
          <w:color w:val="000000"/>
          <w:sz w:val="23"/>
          <w:szCs w:val="23"/>
        </w:rPr>
      </w:pPr>
    </w:p>
    <w:p w:rsidR="0077226A" w:rsidRDefault="0077226A" w:rsidP="0077226A">
      <w:pPr>
        <w:ind w:firstLine="709"/>
        <w:jc w:val="both"/>
      </w:pPr>
      <w:r w:rsidRPr="00D43101">
        <w:rPr>
          <w:noProof/>
        </w:rPr>
        <w:drawing>
          <wp:inline distT="0" distB="0" distL="0" distR="0" wp14:anchorId="0D38270B" wp14:editId="3E3E9A80">
            <wp:extent cx="3150870" cy="1792605"/>
            <wp:effectExtent l="0" t="0" r="0" b="0"/>
            <wp:docPr id="13" name="Рисунок 13" descr="http://heattreatment.ru/wp-content/uploads/2016/09/screenshot_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heattreatment.ru/wp-content/uploads/2016/09/screenshot_1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0870" cy="1792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226A" w:rsidRDefault="0077226A" w:rsidP="0077226A">
      <w:pPr>
        <w:ind w:firstLine="709"/>
        <w:jc w:val="both"/>
      </w:pPr>
    </w:p>
    <w:p w:rsidR="0077226A" w:rsidRPr="00AA4069" w:rsidRDefault="00AA4069" w:rsidP="0077226A">
      <w:pPr>
        <w:ind w:firstLine="709"/>
        <w:jc w:val="both"/>
      </w:pPr>
      <w:r>
        <w:t xml:space="preserve"> Рис. 1. </w:t>
      </w:r>
      <w:r w:rsidRPr="00AA4069">
        <w:t>Пружины</w:t>
      </w:r>
    </w:p>
    <w:p w:rsidR="0077226A" w:rsidRDefault="0077226A" w:rsidP="0077226A">
      <w:pPr>
        <w:ind w:firstLine="709"/>
        <w:jc w:val="both"/>
      </w:pPr>
      <w:r w:rsidRPr="00D43101">
        <w:t xml:space="preserve"> </w:t>
      </w:r>
    </w:p>
    <w:p w:rsidR="0077226A" w:rsidRDefault="0077226A" w:rsidP="0077226A">
      <w:pPr>
        <w:ind w:firstLine="709"/>
        <w:jc w:val="both"/>
      </w:pPr>
      <w:r w:rsidRPr="004131CA">
        <w:rPr>
          <w:noProof/>
        </w:rPr>
        <w:drawing>
          <wp:inline distT="0" distB="0" distL="0" distR="0" wp14:anchorId="02BA019C" wp14:editId="34DC80BC">
            <wp:extent cx="4942226" cy="1767317"/>
            <wp:effectExtent l="0" t="0" r="0" b="4445"/>
            <wp:docPr id="14" name="Рисунок 14" descr="http://zero50x.myjino.ru/allpic/23/4192-img_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://zero50x.myjino.ru/allpic/23/4192-img_2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2278"/>
                    <a:stretch/>
                  </pic:blipFill>
                  <pic:spPr bwMode="auto">
                    <a:xfrm>
                      <a:off x="0" y="0"/>
                      <a:ext cx="4947763" cy="17692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7226A" w:rsidRDefault="0077226A" w:rsidP="0077226A">
      <w:pPr>
        <w:ind w:firstLine="709"/>
        <w:jc w:val="both"/>
      </w:pPr>
      <w:r>
        <w:t xml:space="preserve">Рис. 2 </w:t>
      </w:r>
      <w:r w:rsidR="00AA4069">
        <w:t>Примеры деталей из пружинных сталей</w:t>
      </w:r>
    </w:p>
    <w:p w:rsidR="0077226A" w:rsidRDefault="0077226A" w:rsidP="0077226A">
      <w:pPr>
        <w:ind w:firstLine="709"/>
        <w:jc w:val="both"/>
      </w:pPr>
      <w:r w:rsidRPr="004131CA">
        <w:rPr>
          <w:noProof/>
        </w:rPr>
        <w:lastRenderedPageBreak/>
        <w:drawing>
          <wp:inline distT="0" distB="0" distL="0" distR="0" wp14:anchorId="0A437595" wp14:editId="590291F8">
            <wp:extent cx="3340728" cy="2409825"/>
            <wp:effectExtent l="0" t="0" r="0" b="0"/>
            <wp:docPr id="15" name="Рисунок 15" descr="http://tutmet.ru/wp-content/uploads/2015/02/ressorno-pruzhinnaja-stal-listovaja-polosa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://tutmet.ru/wp-content/uploads/2015/02/ressorno-pruzhinnaja-stal-listovaja-polosa-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985" cy="24121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226A" w:rsidRDefault="0077226A" w:rsidP="0077226A">
      <w:pPr>
        <w:ind w:firstLine="709"/>
        <w:jc w:val="both"/>
      </w:pPr>
      <w:r>
        <w:t xml:space="preserve">Рис. 3. Шайба </w:t>
      </w:r>
      <w:proofErr w:type="spellStart"/>
      <w:r>
        <w:t>Гровера</w:t>
      </w:r>
      <w:proofErr w:type="spellEnd"/>
    </w:p>
    <w:p w:rsidR="0077226A" w:rsidRDefault="0077226A" w:rsidP="0077226A">
      <w:pPr>
        <w:ind w:firstLine="709"/>
        <w:jc w:val="both"/>
      </w:pPr>
    </w:p>
    <w:p w:rsidR="0077226A" w:rsidRDefault="0077226A" w:rsidP="0077226A">
      <w:pPr>
        <w:ind w:firstLine="709"/>
        <w:jc w:val="both"/>
      </w:pPr>
      <w:r w:rsidRPr="00D43101">
        <w:t>Для того, чтобы эти изделия отлично справлялись со своей работой, они должны обладать рядом особых свойств.</w:t>
      </w:r>
    </w:p>
    <w:p w:rsidR="0077226A" w:rsidRPr="00F542A6" w:rsidRDefault="0077226A" w:rsidP="0077226A">
      <w:pPr>
        <w:ind w:firstLine="709"/>
        <w:jc w:val="both"/>
        <w:rPr>
          <w:color w:val="FF0000"/>
        </w:rPr>
      </w:pPr>
      <w:r w:rsidRPr="00F542A6">
        <w:t> </w:t>
      </w:r>
      <w:r w:rsidR="003962C3">
        <w:t xml:space="preserve">- </w:t>
      </w:r>
      <w:r w:rsidRPr="003962C3">
        <w:t>Сопротивление микропластическим и малым пластическим деформациям - важнейшая характеристика качества пружинных сплавов, так как чем выше это сопротивление, тем меньше при данном приложенном напряжении неупругие и остаточные деформации и, следовательно, ниже все неупругие эффекты, определяющие свойства упругих элементов.</w:t>
      </w:r>
    </w:p>
    <w:p w:rsidR="0077226A" w:rsidRDefault="0077226A" w:rsidP="0077226A">
      <w:pPr>
        <w:ind w:firstLine="709"/>
        <w:jc w:val="both"/>
      </w:pPr>
      <w:r>
        <w:t>- О</w:t>
      </w:r>
      <w:r w:rsidRPr="00553487">
        <w:t xml:space="preserve">ни должны противостоять релаксации напряжений, иметь высокие показатели текучести, упругости и выносливости. </w:t>
      </w:r>
    </w:p>
    <w:p w:rsidR="0077226A" w:rsidRDefault="0077226A" w:rsidP="0077226A">
      <w:pPr>
        <w:ind w:firstLine="709"/>
        <w:jc w:val="both"/>
      </w:pPr>
      <w:r>
        <w:t xml:space="preserve">- </w:t>
      </w:r>
      <w:r w:rsidR="003962C3">
        <w:t>Т</w:t>
      </w:r>
      <w:r w:rsidRPr="00553487">
        <w:t>акие сплавы обязаны качественно сопротивляться явлению хрупкого разрушения и характеризоваться достаточным уровнем пластичности.</w:t>
      </w:r>
    </w:p>
    <w:p w:rsidR="003962C3" w:rsidRDefault="003962C3" w:rsidP="0077226A">
      <w:pPr>
        <w:ind w:firstLine="709"/>
        <w:jc w:val="both"/>
      </w:pPr>
    </w:p>
    <w:p w:rsidR="0077226A" w:rsidRPr="00F3143C" w:rsidRDefault="0077226A" w:rsidP="0077226A">
      <w:pPr>
        <w:ind w:firstLine="709"/>
        <w:jc w:val="both"/>
      </w:pPr>
      <w:r>
        <w:t xml:space="preserve">Данные </w:t>
      </w:r>
      <w:r w:rsidRPr="00F3143C">
        <w:t>марки стали имеют два недостатка:</w:t>
      </w:r>
    </w:p>
    <w:p w:rsidR="0077226A" w:rsidRPr="00F3143C" w:rsidRDefault="0077226A" w:rsidP="0077226A">
      <w:pPr>
        <w:numPr>
          <w:ilvl w:val="0"/>
          <w:numId w:val="1"/>
        </w:numPr>
        <w:ind w:firstLine="709"/>
        <w:jc w:val="both"/>
      </w:pPr>
      <w:r w:rsidRPr="00F3143C">
        <w:t>плохую свариваемость (по сути, любой вид сварки не дает ожидаемых результатов, когда речь идет о пружинных сталях);</w:t>
      </w:r>
    </w:p>
    <w:p w:rsidR="0077226A" w:rsidRPr="00F3143C" w:rsidRDefault="0077226A" w:rsidP="0077226A">
      <w:pPr>
        <w:numPr>
          <w:ilvl w:val="0"/>
          <w:numId w:val="1"/>
        </w:numPr>
        <w:ind w:firstLine="709"/>
        <w:jc w:val="both"/>
      </w:pPr>
      <w:r w:rsidRPr="00F3143C">
        <w:t>сложность резки (операцию выполнять можно, но обрабатываемость пружин и других элементов таким способом минимальная)</w:t>
      </w:r>
    </w:p>
    <w:p w:rsidR="0077226A" w:rsidRPr="00553487" w:rsidRDefault="0077226A" w:rsidP="0077226A">
      <w:pPr>
        <w:ind w:firstLine="709"/>
        <w:jc w:val="both"/>
      </w:pPr>
    </w:p>
    <w:p w:rsidR="0077226A" w:rsidRPr="00F3143C" w:rsidRDefault="0077226A" w:rsidP="0077226A">
      <w:pPr>
        <w:ind w:firstLine="709"/>
        <w:jc w:val="both"/>
      </w:pPr>
    </w:p>
    <w:p w:rsidR="0077226A" w:rsidRDefault="0077226A" w:rsidP="003962C3">
      <w:pPr>
        <w:ind w:firstLine="709"/>
        <w:jc w:val="center"/>
        <w:rPr>
          <w:b/>
        </w:rPr>
      </w:pPr>
      <w:r w:rsidRPr="003962C3">
        <w:rPr>
          <w:b/>
        </w:rPr>
        <w:t>2</w:t>
      </w:r>
      <w:r>
        <w:rPr>
          <w:b/>
        </w:rPr>
        <w:t>. Химический состав рессорно-пружинных сталей</w:t>
      </w:r>
    </w:p>
    <w:p w:rsidR="0077226A" w:rsidRPr="001A6003" w:rsidRDefault="0077226A" w:rsidP="0077226A">
      <w:pPr>
        <w:ind w:firstLine="709"/>
        <w:jc w:val="both"/>
        <w:rPr>
          <w:b/>
        </w:rPr>
      </w:pPr>
    </w:p>
    <w:p w:rsidR="004E29D5" w:rsidRDefault="0077226A" w:rsidP="0077226A">
      <w:pPr>
        <w:ind w:firstLine="709"/>
        <w:jc w:val="both"/>
      </w:pPr>
      <w:r>
        <w:t xml:space="preserve">К рессорно-пружинным сталям относятся </w:t>
      </w:r>
      <w:r w:rsidRPr="001A6003">
        <w:t>средне- и высокоуглеродистые стали</w:t>
      </w:r>
      <w:r w:rsidR="003962C3">
        <w:t xml:space="preserve">: </w:t>
      </w:r>
      <w:r w:rsidR="003962C3" w:rsidRPr="001A6003">
        <w:t>65, 80, 70, 85, 75</w:t>
      </w:r>
      <w:r w:rsidRPr="001A6003">
        <w:t>,</w:t>
      </w:r>
      <w:r>
        <w:t xml:space="preserve"> </w:t>
      </w:r>
      <w:r w:rsidRPr="001A6003">
        <w:t xml:space="preserve">а также стали с малым уровнем легирования. К легированным составам Государственный стандарт 14959 относит следующие марки: 70С2ХА, 65С2ВА, 60С2ХА, 50ХГФА, 50 ХФА, 50 ХГА, 60С2Г, 60С2А, 55С2А, 70Г, 60Г, 60С2Н2А, 60С2ХФА, 55С2ГФ, 51ХФА, 55ХГР, 50ХГ, 70С3А, 60С2, 55С2, 65Г. </w:t>
      </w:r>
    </w:p>
    <w:p w:rsidR="004E29D5" w:rsidRDefault="004E29D5">
      <w:pPr>
        <w:spacing w:after="160" w:line="360" w:lineRule="auto"/>
        <w:ind w:firstLine="709"/>
        <w:jc w:val="both"/>
      </w:pPr>
      <w:r>
        <w:br w:type="page"/>
      </w:r>
    </w:p>
    <w:p w:rsidR="004E29D5" w:rsidRDefault="004E29D5" w:rsidP="004E29D5">
      <w:pPr>
        <w:jc w:val="both"/>
      </w:pPr>
      <w:r>
        <w:lastRenderedPageBreak/>
        <w:t>Таблица 1. Состав пружинных сталей общего назначения.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736"/>
        <w:gridCol w:w="1185"/>
        <w:gridCol w:w="1185"/>
        <w:gridCol w:w="1185"/>
        <w:gridCol w:w="1223"/>
        <w:gridCol w:w="2831"/>
      </w:tblGrid>
      <w:tr w:rsidR="00B46DA1" w:rsidTr="00447705">
        <w:tc>
          <w:tcPr>
            <w:tcW w:w="1736" w:type="dxa"/>
            <w:vMerge w:val="restart"/>
          </w:tcPr>
          <w:p w:rsidR="00B46DA1" w:rsidRDefault="00B46DA1" w:rsidP="004E29D5">
            <w:pPr>
              <w:jc w:val="center"/>
              <w:rPr>
                <w:color w:val="FF0000"/>
              </w:rPr>
            </w:pPr>
            <w:r w:rsidRPr="004E29D5">
              <w:t>Марка стали</w:t>
            </w:r>
          </w:p>
        </w:tc>
        <w:tc>
          <w:tcPr>
            <w:tcW w:w="7609" w:type="dxa"/>
            <w:gridSpan w:val="5"/>
          </w:tcPr>
          <w:p w:rsidR="00B46DA1" w:rsidRPr="004E29D5" w:rsidRDefault="00B46DA1" w:rsidP="00B46DA1">
            <w:pPr>
              <w:jc w:val="center"/>
            </w:pPr>
            <w:r w:rsidRPr="004E29D5">
              <w:t>Содержание основных элементов, %</w:t>
            </w:r>
          </w:p>
        </w:tc>
      </w:tr>
      <w:tr w:rsidR="00B46DA1" w:rsidTr="00B46DA1">
        <w:tc>
          <w:tcPr>
            <w:tcW w:w="1736" w:type="dxa"/>
            <w:vMerge/>
          </w:tcPr>
          <w:p w:rsidR="00B46DA1" w:rsidRDefault="00B46DA1" w:rsidP="0077226A">
            <w:pPr>
              <w:jc w:val="both"/>
              <w:rPr>
                <w:color w:val="FF0000"/>
              </w:rPr>
            </w:pPr>
          </w:p>
        </w:tc>
        <w:tc>
          <w:tcPr>
            <w:tcW w:w="1185" w:type="dxa"/>
          </w:tcPr>
          <w:p w:rsidR="00B46DA1" w:rsidRPr="004E29D5" w:rsidRDefault="00B46DA1" w:rsidP="00B46DA1">
            <w:pPr>
              <w:jc w:val="center"/>
              <w:rPr>
                <w:lang w:val="en-US"/>
              </w:rPr>
            </w:pPr>
            <w:r w:rsidRPr="004E29D5">
              <w:rPr>
                <w:lang w:val="en-US"/>
              </w:rPr>
              <w:t>C</w:t>
            </w:r>
          </w:p>
        </w:tc>
        <w:tc>
          <w:tcPr>
            <w:tcW w:w="1185" w:type="dxa"/>
          </w:tcPr>
          <w:p w:rsidR="00B46DA1" w:rsidRPr="004E29D5" w:rsidRDefault="00B46DA1" w:rsidP="00B46DA1">
            <w:pPr>
              <w:jc w:val="center"/>
              <w:rPr>
                <w:lang w:val="en-US"/>
              </w:rPr>
            </w:pPr>
            <w:r w:rsidRPr="004E29D5">
              <w:rPr>
                <w:lang w:val="en-US"/>
              </w:rPr>
              <w:t>Si</w:t>
            </w:r>
          </w:p>
        </w:tc>
        <w:tc>
          <w:tcPr>
            <w:tcW w:w="1185" w:type="dxa"/>
          </w:tcPr>
          <w:p w:rsidR="00B46DA1" w:rsidRPr="004E29D5" w:rsidRDefault="00B46DA1" w:rsidP="00B46DA1">
            <w:pPr>
              <w:jc w:val="center"/>
              <w:rPr>
                <w:lang w:val="en-US"/>
              </w:rPr>
            </w:pPr>
            <w:proofErr w:type="spellStart"/>
            <w:r w:rsidRPr="004E29D5">
              <w:rPr>
                <w:lang w:val="en-US"/>
              </w:rPr>
              <w:t>Mn</w:t>
            </w:r>
            <w:proofErr w:type="spellEnd"/>
          </w:p>
        </w:tc>
        <w:tc>
          <w:tcPr>
            <w:tcW w:w="1223" w:type="dxa"/>
          </w:tcPr>
          <w:p w:rsidR="00B46DA1" w:rsidRPr="004E29D5" w:rsidRDefault="00B46DA1" w:rsidP="00B46DA1">
            <w:pPr>
              <w:jc w:val="center"/>
              <w:rPr>
                <w:lang w:val="en-US"/>
              </w:rPr>
            </w:pPr>
            <w:r w:rsidRPr="004E29D5">
              <w:rPr>
                <w:lang w:val="en-US"/>
              </w:rPr>
              <w:t>Cr</w:t>
            </w:r>
          </w:p>
        </w:tc>
        <w:tc>
          <w:tcPr>
            <w:tcW w:w="2831" w:type="dxa"/>
          </w:tcPr>
          <w:p w:rsidR="00B46DA1" w:rsidRPr="00B46DA1" w:rsidRDefault="00B46DA1" w:rsidP="00B46DA1">
            <w:pPr>
              <w:jc w:val="center"/>
            </w:pPr>
            <w:r>
              <w:t>Другие</w:t>
            </w:r>
          </w:p>
        </w:tc>
      </w:tr>
      <w:tr w:rsidR="00B46DA1" w:rsidTr="00B46DA1">
        <w:tc>
          <w:tcPr>
            <w:tcW w:w="1736" w:type="dxa"/>
          </w:tcPr>
          <w:p w:rsidR="00B46DA1" w:rsidRPr="004E29D5" w:rsidRDefault="00B46DA1" w:rsidP="0077226A">
            <w:pPr>
              <w:jc w:val="both"/>
            </w:pPr>
            <w:r>
              <w:t>70</w:t>
            </w:r>
          </w:p>
        </w:tc>
        <w:tc>
          <w:tcPr>
            <w:tcW w:w="1185" w:type="dxa"/>
          </w:tcPr>
          <w:p w:rsidR="00B46DA1" w:rsidRPr="00B46DA1" w:rsidRDefault="00B46DA1" w:rsidP="0077226A">
            <w:pPr>
              <w:jc w:val="both"/>
            </w:pPr>
            <w:r w:rsidRPr="00B46DA1">
              <w:t>0,67-0,75</w:t>
            </w:r>
          </w:p>
        </w:tc>
        <w:tc>
          <w:tcPr>
            <w:tcW w:w="1185" w:type="dxa"/>
          </w:tcPr>
          <w:p w:rsidR="00B46DA1" w:rsidRPr="00B46DA1" w:rsidRDefault="00B46DA1" w:rsidP="0077226A">
            <w:pPr>
              <w:jc w:val="both"/>
            </w:pPr>
            <w:r w:rsidRPr="00B46DA1">
              <w:t>0,17-0,37</w:t>
            </w:r>
          </w:p>
        </w:tc>
        <w:tc>
          <w:tcPr>
            <w:tcW w:w="1185" w:type="dxa"/>
          </w:tcPr>
          <w:p w:rsidR="00B46DA1" w:rsidRPr="00B46DA1" w:rsidRDefault="00B46DA1" w:rsidP="0077226A">
            <w:pPr>
              <w:jc w:val="both"/>
            </w:pPr>
            <w:r w:rsidRPr="00B46DA1">
              <w:t>0,50-0,80</w:t>
            </w:r>
          </w:p>
        </w:tc>
        <w:tc>
          <w:tcPr>
            <w:tcW w:w="1223" w:type="dxa"/>
          </w:tcPr>
          <w:p w:rsidR="00B46DA1" w:rsidRPr="00B46DA1" w:rsidRDefault="00B46DA1" w:rsidP="0077226A">
            <w:pPr>
              <w:jc w:val="both"/>
            </w:pPr>
            <w:r w:rsidRPr="00B46DA1">
              <w:t>≤0,25</w:t>
            </w:r>
          </w:p>
        </w:tc>
        <w:tc>
          <w:tcPr>
            <w:tcW w:w="2831" w:type="dxa"/>
          </w:tcPr>
          <w:p w:rsidR="00B46DA1" w:rsidRPr="00B46DA1" w:rsidRDefault="00B46DA1" w:rsidP="0077226A">
            <w:pPr>
              <w:jc w:val="both"/>
            </w:pPr>
            <w:r w:rsidRPr="00B46DA1">
              <w:t>-</w:t>
            </w:r>
          </w:p>
        </w:tc>
      </w:tr>
      <w:tr w:rsidR="00B46DA1" w:rsidTr="00B46DA1">
        <w:tc>
          <w:tcPr>
            <w:tcW w:w="1736" w:type="dxa"/>
          </w:tcPr>
          <w:p w:rsidR="00B46DA1" w:rsidRPr="00B46DA1" w:rsidRDefault="00B46DA1" w:rsidP="00B46DA1">
            <w:pPr>
              <w:jc w:val="both"/>
            </w:pPr>
            <w:r w:rsidRPr="00B46DA1">
              <w:t>85</w:t>
            </w:r>
          </w:p>
        </w:tc>
        <w:tc>
          <w:tcPr>
            <w:tcW w:w="1185" w:type="dxa"/>
          </w:tcPr>
          <w:p w:rsidR="00B46DA1" w:rsidRPr="00B46DA1" w:rsidRDefault="00B46DA1" w:rsidP="00B46DA1">
            <w:pPr>
              <w:jc w:val="both"/>
            </w:pPr>
            <w:r w:rsidRPr="00B46DA1">
              <w:t>0,82-0,90</w:t>
            </w:r>
          </w:p>
        </w:tc>
        <w:tc>
          <w:tcPr>
            <w:tcW w:w="1185" w:type="dxa"/>
          </w:tcPr>
          <w:p w:rsidR="00B46DA1" w:rsidRPr="00B46DA1" w:rsidRDefault="00B46DA1" w:rsidP="00B46DA1">
            <w:pPr>
              <w:jc w:val="both"/>
            </w:pPr>
            <w:r w:rsidRPr="00B46DA1">
              <w:t>0,17-0,37</w:t>
            </w:r>
          </w:p>
        </w:tc>
        <w:tc>
          <w:tcPr>
            <w:tcW w:w="1185" w:type="dxa"/>
          </w:tcPr>
          <w:p w:rsidR="00B46DA1" w:rsidRPr="00B46DA1" w:rsidRDefault="00B46DA1" w:rsidP="00B46DA1">
            <w:pPr>
              <w:jc w:val="both"/>
            </w:pPr>
            <w:r w:rsidRPr="00B46DA1">
              <w:t>0,50-0,80</w:t>
            </w:r>
          </w:p>
        </w:tc>
        <w:tc>
          <w:tcPr>
            <w:tcW w:w="1223" w:type="dxa"/>
          </w:tcPr>
          <w:p w:rsidR="00B46DA1" w:rsidRPr="00B46DA1" w:rsidRDefault="00B46DA1" w:rsidP="00B46DA1">
            <w:pPr>
              <w:jc w:val="both"/>
            </w:pPr>
            <w:r w:rsidRPr="00B46DA1">
              <w:t>≤0,25</w:t>
            </w:r>
          </w:p>
        </w:tc>
        <w:tc>
          <w:tcPr>
            <w:tcW w:w="2831" w:type="dxa"/>
          </w:tcPr>
          <w:p w:rsidR="00B46DA1" w:rsidRPr="00B46DA1" w:rsidRDefault="00B46DA1" w:rsidP="00B46DA1">
            <w:pPr>
              <w:jc w:val="both"/>
            </w:pPr>
            <w:r w:rsidRPr="00B46DA1">
              <w:t>-</w:t>
            </w:r>
          </w:p>
        </w:tc>
      </w:tr>
      <w:tr w:rsidR="00B46DA1" w:rsidTr="00B46DA1">
        <w:tc>
          <w:tcPr>
            <w:tcW w:w="1736" w:type="dxa"/>
          </w:tcPr>
          <w:p w:rsidR="00B46DA1" w:rsidRPr="00B46DA1" w:rsidRDefault="00B46DA1" w:rsidP="00B46DA1">
            <w:pPr>
              <w:jc w:val="both"/>
            </w:pPr>
            <w:r w:rsidRPr="00B46DA1">
              <w:t>У9А</w:t>
            </w:r>
          </w:p>
        </w:tc>
        <w:tc>
          <w:tcPr>
            <w:tcW w:w="1185" w:type="dxa"/>
          </w:tcPr>
          <w:p w:rsidR="00B46DA1" w:rsidRPr="00B46DA1" w:rsidRDefault="00B46DA1" w:rsidP="00B46DA1">
            <w:pPr>
              <w:jc w:val="both"/>
            </w:pPr>
            <w:r w:rsidRPr="00B46DA1">
              <w:t>0,85-0,94</w:t>
            </w:r>
          </w:p>
        </w:tc>
        <w:tc>
          <w:tcPr>
            <w:tcW w:w="1185" w:type="dxa"/>
          </w:tcPr>
          <w:p w:rsidR="00B46DA1" w:rsidRPr="00B46DA1" w:rsidRDefault="00B46DA1" w:rsidP="00B46DA1">
            <w:pPr>
              <w:jc w:val="both"/>
            </w:pPr>
            <w:r w:rsidRPr="00B46DA1">
              <w:t>0,15-0,30</w:t>
            </w:r>
          </w:p>
        </w:tc>
        <w:tc>
          <w:tcPr>
            <w:tcW w:w="1185" w:type="dxa"/>
          </w:tcPr>
          <w:p w:rsidR="00B46DA1" w:rsidRPr="00B46DA1" w:rsidRDefault="00B46DA1" w:rsidP="00B46DA1">
            <w:pPr>
              <w:jc w:val="both"/>
            </w:pPr>
            <w:r w:rsidRPr="00B46DA1">
              <w:t>0,15-0,30</w:t>
            </w:r>
          </w:p>
        </w:tc>
        <w:tc>
          <w:tcPr>
            <w:tcW w:w="1223" w:type="dxa"/>
          </w:tcPr>
          <w:p w:rsidR="00B46DA1" w:rsidRPr="00B46DA1" w:rsidRDefault="00B46DA1" w:rsidP="00B46DA1">
            <w:pPr>
              <w:jc w:val="both"/>
            </w:pPr>
            <w:r w:rsidRPr="00B46DA1">
              <w:t>≤0,15</w:t>
            </w:r>
          </w:p>
        </w:tc>
        <w:tc>
          <w:tcPr>
            <w:tcW w:w="2831" w:type="dxa"/>
          </w:tcPr>
          <w:p w:rsidR="00B46DA1" w:rsidRPr="00B46DA1" w:rsidRDefault="00B46DA1" w:rsidP="00B46DA1">
            <w:pPr>
              <w:jc w:val="both"/>
            </w:pPr>
            <w:r w:rsidRPr="00B46DA1">
              <w:t>-</w:t>
            </w:r>
          </w:p>
        </w:tc>
      </w:tr>
      <w:tr w:rsidR="00B46DA1" w:rsidTr="00B46DA1">
        <w:tc>
          <w:tcPr>
            <w:tcW w:w="1736" w:type="dxa"/>
          </w:tcPr>
          <w:p w:rsidR="00B46DA1" w:rsidRPr="00B46DA1" w:rsidRDefault="00B46DA1" w:rsidP="00B46DA1">
            <w:pPr>
              <w:jc w:val="both"/>
            </w:pPr>
            <w:r w:rsidRPr="00B46DA1">
              <w:t>65Г</w:t>
            </w:r>
          </w:p>
        </w:tc>
        <w:tc>
          <w:tcPr>
            <w:tcW w:w="1185" w:type="dxa"/>
          </w:tcPr>
          <w:p w:rsidR="00B46DA1" w:rsidRPr="00B46DA1" w:rsidRDefault="00B46DA1" w:rsidP="00B46DA1">
            <w:pPr>
              <w:jc w:val="both"/>
            </w:pPr>
            <w:r w:rsidRPr="00B46DA1">
              <w:t>0,62-0,70</w:t>
            </w:r>
          </w:p>
        </w:tc>
        <w:tc>
          <w:tcPr>
            <w:tcW w:w="1185" w:type="dxa"/>
          </w:tcPr>
          <w:p w:rsidR="00B46DA1" w:rsidRPr="00B46DA1" w:rsidRDefault="00B46DA1" w:rsidP="00B46DA1">
            <w:pPr>
              <w:jc w:val="both"/>
            </w:pPr>
            <w:r w:rsidRPr="00B46DA1">
              <w:t>0,17-0,37</w:t>
            </w:r>
          </w:p>
        </w:tc>
        <w:tc>
          <w:tcPr>
            <w:tcW w:w="1185" w:type="dxa"/>
          </w:tcPr>
          <w:p w:rsidR="00B46DA1" w:rsidRPr="00B46DA1" w:rsidRDefault="00B46DA1" w:rsidP="00B46DA1">
            <w:pPr>
              <w:jc w:val="both"/>
            </w:pPr>
            <w:r w:rsidRPr="00B46DA1">
              <w:t>0,90-1,2</w:t>
            </w:r>
          </w:p>
        </w:tc>
        <w:tc>
          <w:tcPr>
            <w:tcW w:w="1223" w:type="dxa"/>
          </w:tcPr>
          <w:p w:rsidR="00B46DA1" w:rsidRPr="00B46DA1" w:rsidRDefault="00B46DA1" w:rsidP="00B46DA1">
            <w:pPr>
              <w:jc w:val="both"/>
            </w:pPr>
            <w:r w:rsidRPr="00B46DA1">
              <w:t>≤0,25</w:t>
            </w:r>
          </w:p>
        </w:tc>
        <w:tc>
          <w:tcPr>
            <w:tcW w:w="2831" w:type="dxa"/>
          </w:tcPr>
          <w:p w:rsidR="00B46DA1" w:rsidRPr="00B46DA1" w:rsidRDefault="00B46DA1" w:rsidP="00B46DA1">
            <w:pPr>
              <w:jc w:val="both"/>
            </w:pPr>
            <w:r w:rsidRPr="00B46DA1">
              <w:t>-</w:t>
            </w:r>
          </w:p>
        </w:tc>
      </w:tr>
      <w:tr w:rsidR="00B46DA1" w:rsidTr="00B46DA1">
        <w:tc>
          <w:tcPr>
            <w:tcW w:w="1736" w:type="dxa"/>
          </w:tcPr>
          <w:p w:rsidR="00B46DA1" w:rsidRPr="00B46DA1" w:rsidRDefault="00B46DA1" w:rsidP="00B46DA1">
            <w:pPr>
              <w:jc w:val="both"/>
            </w:pPr>
            <w:r w:rsidRPr="00B46DA1">
              <w:t>70С3А</w:t>
            </w:r>
          </w:p>
        </w:tc>
        <w:tc>
          <w:tcPr>
            <w:tcW w:w="1185" w:type="dxa"/>
          </w:tcPr>
          <w:p w:rsidR="00B46DA1" w:rsidRPr="00B46DA1" w:rsidRDefault="00B46DA1" w:rsidP="00B46DA1">
            <w:pPr>
              <w:jc w:val="both"/>
            </w:pPr>
            <w:r w:rsidRPr="00B46DA1">
              <w:t>0,60-0,74</w:t>
            </w:r>
          </w:p>
        </w:tc>
        <w:tc>
          <w:tcPr>
            <w:tcW w:w="1185" w:type="dxa"/>
          </w:tcPr>
          <w:p w:rsidR="00B46DA1" w:rsidRPr="00B46DA1" w:rsidRDefault="00B46DA1" w:rsidP="00B46DA1">
            <w:pPr>
              <w:jc w:val="both"/>
            </w:pPr>
            <w:r w:rsidRPr="00B46DA1">
              <w:t>2,40-2,80</w:t>
            </w:r>
          </w:p>
        </w:tc>
        <w:tc>
          <w:tcPr>
            <w:tcW w:w="1185" w:type="dxa"/>
          </w:tcPr>
          <w:p w:rsidR="00B46DA1" w:rsidRPr="00B46DA1" w:rsidRDefault="00B46DA1" w:rsidP="00B46DA1">
            <w:pPr>
              <w:jc w:val="both"/>
            </w:pPr>
            <w:r w:rsidRPr="00B46DA1">
              <w:t>0,60-0,90</w:t>
            </w:r>
          </w:p>
        </w:tc>
        <w:tc>
          <w:tcPr>
            <w:tcW w:w="1223" w:type="dxa"/>
          </w:tcPr>
          <w:p w:rsidR="00B46DA1" w:rsidRPr="00B46DA1" w:rsidRDefault="00B46DA1" w:rsidP="00B46DA1">
            <w:pPr>
              <w:jc w:val="both"/>
            </w:pPr>
            <w:r w:rsidRPr="00B46DA1">
              <w:t>≤0,30</w:t>
            </w:r>
          </w:p>
        </w:tc>
        <w:tc>
          <w:tcPr>
            <w:tcW w:w="2831" w:type="dxa"/>
          </w:tcPr>
          <w:p w:rsidR="00B46DA1" w:rsidRPr="00B46DA1" w:rsidRDefault="00B46DA1" w:rsidP="00B46DA1">
            <w:pPr>
              <w:jc w:val="both"/>
            </w:pPr>
            <w:r w:rsidRPr="00B46DA1">
              <w:t>-</w:t>
            </w:r>
          </w:p>
        </w:tc>
      </w:tr>
      <w:tr w:rsidR="00B46DA1" w:rsidTr="00B46DA1">
        <w:tc>
          <w:tcPr>
            <w:tcW w:w="1736" w:type="dxa"/>
          </w:tcPr>
          <w:p w:rsidR="00B46DA1" w:rsidRPr="00B46DA1" w:rsidRDefault="00B46DA1" w:rsidP="00B46DA1">
            <w:pPr>
              <w:jc w:val="both"/>
            </w:pPr>
            <w:r w:rsidRPr="00B46DA1">
              <w:t>70С3ХМВА</w:t>
            </w:r>
          </w:p>
        </w:tc>
        <w:tc>
          <w:tcPr>
            <w:tcW w:w="1185" w:type="dxa"/>
          </w:tcPr>
          <w:p w:rsidR="00B46DA1" w:rsidRPr="00B46DA1" w:rsidRDefault="00B46DA1" w:rsidP="00B46DA1">
            <w:pPr>
              <w:jc w:val="both"/>
            </w:pPr>
            <w:r w:rsidRPr="00B46DA1">
              <w:t>0,67-0,73</w:t>
            </w:r>
          </w:p>
        </w:tc>
        <w:tc>
          <w:tcPr>
            <w:tcW w:w="1185" w:type="dxa"/>
          </w:tcPr>
          <w:p w:rsidR="00B46DA1" w:rsidRPr="00B46DA1" w:rsidRDefault="00B46DA1" w:rsidP="00B46DA1">
            <w:pPr>
              <w:jc w:val="both"/>
            </w:pPr>
            <w:r w:rsidRPr="00B46DA1">
              <w:t>2,40-2,60</w:t>
            </w:r>
          </w:p>
        </w:tc>
        <w:tc>
          <w:tcPr>
            <w:tcW w:w="1185" w:type="dxa"/>
          </w:tcPr>
          <w:p w:rsidR="00B46DA1" w:rsidRPr="00B46DA1" w:rsidRDefault="00B46DA1" w:rsidP="00B46DA1">
            <w:pPr>
              <w:jc w:val="both"/>
            </w:pPr>
            <w:r w:rsidRPr="00B46DA1">
              <w:t>0,40-0,60</w:t>
            </w:r>
          </w:p>
        </w:tc>
        <w:tc>
          <w:tcPr>
            <w:tcW w:w="1223" w:type="dxa"/>
          </w:tcPr>
          <w:p w:rsidR="00B46DA1" w:rsidRPr="00B46DA1" w:rsidRDefault="00B46DA1" w:rsidP="00B46DA1">
            <w:pPr>
              <w:jc w:val="both"/>
            </w:pPr>
            <w:r w:rsidRPr="00B46DA1">
              <w:t>0,50-0,65</w:t>
            </w:r>
          </w:p>
        </w:tc>
        <w:tc>
          <w:tcPr>
            <w:tcW w:w="2831" w:type="dxa"/>
          </w:tcPr>
          <w:p w:rsidR="00B46DA1" w:rsidRPr="00B46DA1" w:rsidRDefault="00B46DA1" w:rsidP="00B46DA1">
            <w:pPr>
              <w:jc w:val="both"/>
              <w:rPr>
                <w:lang w:val="en-US"/>
              </w:rPr>
            </w:pPr>
            <w:r w:rsidRPr="00B46DA1">
              <w:t xml:space="preserve">0,10-0,2 </w:t>
            </w:r>
            <w:r w:rsidRPr="00B46DA1">
              <w:rPr>
                <w:lang w:val="en-US"/>
              </w:rPr>
              <w:t>Mo</w:t>
            </w:r>
          </w:p>
          <w:p w:rsidR="00B46DA1" w:rsidRPr="00B46DA1" w:rsidRDefault="00B46DA1" w:rsidP="00B46DA1">
            <w:pPr>
              <w:jc w:val="both"/>
              <w:rPr>
                <w:lang w:val="en-US"/>
              </w:rPr>
            </w:pPr>
            <w:r w:rsidRPr="00B46DA1">
              <w:rPr>
                <w:lang w:val="en-US"/>
              </w:rPr>
              <w:t>0.40-0.60 W</w:t>
            </w:r>
          </w:p>
        </w:tc>
      </w:tr>
    </w:tbl>
    <w:p w:rsidR="0077226A" w:rsidRPr="001A6003" w:rsidRDefault="0077226A" w:rsidP="00AC3D88">
      <w:pPr>
        <w:ind w:firstLine="709"/>
        <w:jc w:val="both"/>
      </w:pPr>
      <w:r w:rsidRPr="001A6003">
        <w:t>Две первые цифры в маркировке устанавливают в долях процента массовую часть (среднюю) углерода в конкретном сплаве. Литеры после цифр говорят о том, какие легирующие добавки имеются в композиции, а числа после них – о содержании элементов. Причем, если его количество менее 1,5%, число не ставится; если содержание л</w:t>
      </w:r>
      <w:r w:rsidR="00AC3D88">
        <w:t>егирующего компонента более 2,5</w:t>
      </w:r>
      <w:r w:rsidRPr="001A6003">
        <w:t>%, ставится цифра 3; от 1,5 до 2,5 % - цифра 2.</w:t>
      </w:r>
    </w:p>
    <w:p w:rsidR="0077226A" w:rsidRDefault="0077226A" w:rsidP="0077226A">
      <w:pPr>
        <w:ind w:firstLine="709"/>
        <w:jc w:val="both"/>
      </w:pPr>
      <w:r w:rsidRPr="004131CA">
        <w:t>В транспортной сфере также активно применяются кремнистые марки пружинного проката – 60С2А, 70С3А и 55С2. В принципе, они склонны к обезуглероживанию, что уменьшает показатели их упругости и выносливости. Но за счет добавок хрома, ванадия и некоторых других элементов все эти потенциальные угрозы нивелируются.</w:t>
      </w:r>
    </w:p>
    <w:p w:rsidR="0077226A" w:rsidRPr="004131CA" w:rsidRDefault="0077226A" w:rsidP="0077226A">
      <w:pPr>
        <w:ind w:firstLine="709"/>
        <w:jc w:val="both"/>
      </w:pPr>
    </w:p>
    <w:p w:rsidR="0077226A" w:rsidRPr="00AC3D88" w:rsidRDefault="0077226A" w:rsidP="00AC3D88">
      <w:pPr>
        <w:ind w:firstLine="709"/>
        <w:jc w:val="center"/>
        <w:rPr>
          <w:b/>
        </w:rPr>
      </w:pPr>
      <w:r w:rsidRPr="00AC3D88">
        <w:rPr>
          <w:b/>
        </w:rPr>
        <w:t>3. Механические свойства пружинных сталей</w:t>
      </w:r>
    </w:p>
    <w:p w:rsidR="0077226A" w:rsidRDefault="0077226A" w:rsidP="00AC3D88">
      <w:pPr>
        <w:jc w:val="both"/>
        <w:rPr>
          <w:b/>
          <w:color w:val="C00000"/>
        </w:rPr>
      </w:pPr>
    </w:p>
    <w:p w:rsidR="009F1A8E" w:rsidRPr="009F1A8E" w:rsidRDefault="009F1A8E" w:rsidP="00AC3D88">
      <w:pPr>
        <w:jc w:val="both"/>
      </w:pPr>
      <w:r w:rsidRPr="009F1A8E">
        <w:t>Ниже приведены таблицы со свойствами из ГОСТ 14959-79</w:t>
      </w:r>
      <w:r>
        <w:t>.</w:t>
      </w:r>
    </w:p>
    <w:p w:rsidR="00D3639E" w:rsidRPr="00D3639E" w:rsidRDefault="00D3639E" w:rsidP="00AC3D88">
      <w:pPr>
        <w:jc w:val="both"/>
      </w:pPr>
      <w:r w:rsidRPr="00D3639E">
        <w:t>Таблица 2. Твердость проката.</w:t>
      </w:r>
    </w:p>
    <w:p w:rsidR="00AC3D88" w:rsidRDefault="00D3639E" w:rsidP="00AC3D88">
      <w:pPr>
        <w:jc w:val="both"/>
        <w:rPr>
          <w:b/>
          <w:color w:val="C00000"/>
        </w:rPr>
      </w:pPr>
      <w:r>
        <w:rPr>
          <w:b/>
          <w:noProof/>
          <w:color w:val="C00000"/>
        </w:rPr>
        <w:drawing>
          <wp:inline distT="0" distB="0" distL="0" distR="0">
            <wp:extent cx="5940425" cy="2093595"/>
            <wp:effectExtent l="0" t="0" r="3175" b="190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093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639E" w:rsidRDefault="00D3639E">
      <w:pPr>
        <w:spacing w:after="160" w:line="360" w:lineRule="auto"/>
        <w:ind w:firstLine="709"/>
        <w:jc w:val="both"/>
        <w:rPr>
          <w:b/>
          <w:color w:val="C00000"/>
        </w:rPr>
      </w:pPr>
      <w:r>
        <w:rPr>
          <w:b/>
          <w:color w:val="C00000"/>
        </w:rPr>
        <w:br w:type="page"/>
      </w:r>
    </w:p>
    <w:p w:rsidR="00D3639E" w:rsidRPr="00D3639E" w:rsidRDefault="00D3639E" w:rsidP="00D3639E">
      <w:pPr>
        <w:pStyle w:val="a5"/>
      </w:pPr>
      <w:r w:rsidRPr="00D3639E">
        <w:lastRenderedPageBreak/>
        <w:t>Таблица 3. Механические свойства пружинных сталей.</w:t>
      </w:r>
    </w:p>
    <w:p w:rsidR="0077226A" w:rsidRPr="00D3639E" w:rsidRDefault="00D3639E" w:rsidP="00D3639E">
      <w:pPr>
        <w:pStyle w:val="a5"/>
      </w:pPr>
      <w:r w:rsidRPr="00D3639E">
        <w:rPr>
          <w:noProof/>
        </w:rPr>
        <w:drawing>
          <wp:inline distT="0" distB="0" distL="0" distR="0">
            <wp:extent cx="5940425" cy="3906520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906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1A8E" w:rsidRDefault="009F1A8E" w:rsidP="00D3639E">
      <w:pPr>
        <w:ind w:firstLine="709"/>
        <w:jc w:val="center"/>
        <w:rPr>
          <w:b/>
        </w:rPr>
      </w:pPr>
    </w:p>
    <w:p w:rsidR="0077226A" w:rsidRPr="00D3639E" w:rsidRDefault="00D3639E" w:rsidP="00D3639E">
      <w:pPr>
        <w:ind w:firstLine="709"/>
        <w:jc w:val="center"/>
        <w:rPr>
          <w:b/>
        </w:rPr>
      </w:pPr>
      <w:r>
        <w:rPr>
          <w:b/>
        </w:rPr>
        <w:t>4.</w:t>
      </w:r>
      <w:r w:rsidR="0077226A" w:rsidRPr="00D3639E">
        <w:rPr>
          <w:b/>
        </w:rPr>
        <w:t>Упрочнение пружинных сталей, их термообработка и микроструктура</w:t>
      </w:r>
    </w:p>
    <w:p w:rsidR="0077226A" w:rsidRPr="004131CA" w:rsidRDefault="0077226A" w:rsidP="0077226A">
      <w:pPr>
        <w:ind w:firstLine="709"/>
        <w:jc w:val="both"/>
        <w:rPr>
          <w:b/>
          <w:color w:val="FF0000"/>
        </w:rPr>
      </w:pPr>
    </w:p>
    <w:p w:rsidR="0077226A" w:rsidRDefault="0077226A" w:rsidP="0077226A">
      <w:pPr>
        <w:ind w:firstLine="709"/>
        <w:jc w:val="both"/>
      </w:pPr>
      <w:r>
        <w:t>Высоко- и среднеуглеродистые марки таких сталей упрочняются посредством пластической холодной деформации, предполагающей использование гидроабразивных и дробеструйных технологий. При подобном виде обработки напряжения сжатия (остаточного вида) наводят на поверхность изделий.</w:t>
      </w:r>
    </w:p>
    <w:p w:rsidR="0077226A" w:rsidRDefault="0077226A" w:rsidP="0077226A">
      <w:pPr>
        <w:ind w:firstLine="709"/>
        <w:jc w:val="both"/>
      </w:pPr>
    </w:p>
    <w:p w:rsidR="0077226A" w:rsidRDefault="0077226A" w:rsidP="0077226A">
      <w:pPr>
        <w:ind w:firstLine="709"/>
        <w:jc w:val="both"/>
      </w:pPr>
      <w:r>
        <w:t>Практически любая пружинная сталь (нержавеющая, без специальных антикоррозионных свойств) должна пройти процедуру закалки по сквозной методике. За счет этого готовая продукция по всему своему сечению будет иметь структуру троостита.</w:t>
      </w:r>
    </w:p>
    <w:p w:rsidR="0077226A" w:rsidRDefault="0077226A" w:rsidP="0077226A">
      <w:pPr>
        <w:ind w:firstLine="709"/>
        <w:jc w:val="both"/>
      </w:pPr>
    </w:p>
    <w:p w:rsidR="0077226A" w:rsidRDefault="0077226A" w:rsidP="0077226A">
      <w:pPr>
        <w:ind w:firstLine="709"/>
        <w:jc w:val="both"/>
      </w:pPr>
      <w:r>
        <w:t>Закалка при температуре 820–870 градусов в масло, сочетаемая с отпуском при 400–480 градусах обеспечивает увеличение предела упругости – важнейшей эксплуатационной характеристики описываемых сталей. Нередко применяется и изотермическая закалка, гарантирующая не только высокую упругость, но еще и повышенные показатели пластичности, прочности и вязкости материала.</w:t>
      </w:r>
    </w:p>
    <w:p w:rsidR="0077226A" w:rsidRPr="00A32F90" w:rsidRDefault="0077226A" w:rsidP="0077226A">
      <w:pPr>
        <w:ind w:firstLine="709"/>
        <w:jc w:val="both"/>
      </w:pPr>
      <w:r w:rsidRPr="00D43101">
        <w:rPr>
          <w:color w:val="FF0000"/>
        </w:rPr>
        <w:br/>
      </w:r>
      <w:r w:rsidRPr="00A32F90">
        <w:t> </w:t>
      </w:r>
    </w:p>
    <w:p w:rsidR="0077226A" w:rsidRPr="00A32F90" w:rsidRDefault="0077226A" w:rsidP="0077226A">
      <w:pPr>
        <w:ind w:firstLine="709"/>
        <w:jc w:val="both"/>
      </w:pPr>
    </w:p>
    <w:p w:rsidR="0077226A" w:rsidRDefault="0077226A" w:rsidP="0077226A">
      <w:pPr>
        <w:ind w:firstLine="709"/>
        <w:jc w:val="both"/>
      </w:pPr>
    </w:p>
    <w:p w:rsidR="0041323D" w:rsidRDefault="0041323D" w:rsidP="0041323D">
      <w:pPr>
        <w:pStyle w:val="a5"/>
        <w:rPr>
          <w:bCs/>
        </w:rPr>
      </w:pPr>
      <w:r>
        <w:lastRenderedPageBreak/>
        <w:t xml:space="preserve">Таблица 4. Структура стали </w:t>
      </w:r>
      <w:r w:rsidRPr="0041323D">
        <w:rPr>
          <w:bCs/>
        </w:rPr>
        <w:t>60С2А</w:t>
      </w:r>
      <w:r>
        <w:rPr>
          <w:bCs/>
        </w:rPr>
        <w:t>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122"/>
        <w:gridCol w:w="4252"/>
        <w:gridCol w:w="2971"/>
      </w:tblGrid>
      <w:tr w:rsidR="0041323D" w:rsidRPr="0041323D" w:rsidTr="0041323D">
        <w:tc>
          <w:tcPr>
            <w:tcW w:w="2122" w:type="dxa"/>
            <w:vAlign w:val="center"/>
          </w:tcPr>
          <w:p w:rsidR="0041323D" w:rsidRPr="0041323D" w:rsidRDefault="0041323D" w:rsidP="0041323D">
            <w:pPr>
              <w:pStyle w:val="a5"/>
              <w:jc w:val="center"/>
            </w:pPr>
            <w:r w:rsidRPr="0041323D">
              <w:t>Структурные составляющие:</w:t>
            </w:r>
          </w:p>
        </w:tc>
        <w:tc>
          <w:tcPr>
            <w:tcW w:w="4252" w:type="dxa"/>
            <w:vAlign w:val="center"/>
          </w:tcPr>
          <w:p w:rsidR="0041323D" w:rsidRPr="0041323D" w:rsidRDefault="0041323D" w:rsidP="0041323D">
            <w:pPr>
              <w:pStyle w:val="a5"/>
              <w:jc w:val="center"/>
            </w:pPr>
            <w:r>
              <w:t>Состояние:</w:t>
            </w:r>
          </w:p>
        </w:tc>
        <w:tc>
          <w:tcPr>
            <w:tcW w:w="2971" w:type="dxa"/>
            <w:vAlign w:val="center"/>
          </w:tcPr>
          <w:p w:rsidR="0041323D" w:rsidRPr="0041323D" w:rsidRDefault="0041323D" w:rsidP="0041323D">
            <w:pPr>
              <w:pStyle w:val="a5"/>
              <w:jc w:val="center"/>
            </w:pPr>
            <w:r w:rsidRPr="0041323D">
              <w:t>Фото:</w:t>
            </w:r>
          </w:p>
        </w:tc>
      </w:tr>
      <w:tr w:rsidR="0041323D" w:rsidRPr="0041323D" w:rsidTr="008B3B30">
        <w:tc>
          <w:tcPr>
            <w:tcW w:w="2122" w:type="dxa"/>
          </w:tcPr>
          <w:p w:rsidR="0041323D" w:rsidRPr="0041323D" w:rsidRDefault="0041323D" w:rsidP="0041323D">
            <w:pPr>
              <w:pStyle w:val="a5"/>
            </w:pPr>
            <w:r w:rsidRPr="0041323D">
              <w:t>перлит, феррит</w:t>
            </w:r>
          </w:p>
        </w:tc>
        <w:tc>
          <w:tcPr>
            <w:tcW w:w="4252" w:type="dxa"/>
          </w:tcPr>
          <w:p w:rsidR="0041323D" w:rsidRPr="0041323D" w:rsidRDefault="0041323D" w:rsidP="0041323D">
            <w:pPr>
              <w:pStyle w:val="a5"/>
            </w:pPr>
            <w:r w:rsidRPr="0041323D">
              <w:t>Исходное состояние. Прокатанный пруток диаметром 30 мм. Твердость 308 HV.</w:t>
            </w:r>
          </w:p>
          <w:p w:rsidR="0041323D" w:rsidRPr="0041323D" w:rsidRDefault="0041323D" w:rsidP="0041323D">
            <w:pPr>
              <w:pStyle w:val="a5"/>
            </w:pPr>
            <w:r w:rsidRPr="0041323D">
              <w:t>Пластинчатый перлит, в котором видны зерна феррита.</w:t>
            </w:r>
          </w:p>
        </w:tc>
        <w:tc>
          <w:tcPr>
            <w:tcW w:w="2971" w:type="dxa"/>
            <w:vAlign w:val="center"/>
          </w:tcPr>
          <w:p w:rsidR="0041323D" w:rsidRDefault="0041323D" w:rsidP="008B3B30">
            <w:pPr>
              <w:pStyle w:val="a5"/>
              <w:jc w:val="center"/>
            </w:pPr>
            <w:r w:rsidRPr="0041323D">
              <w:rPr>
                <w:noProof/>
              </w:rPr>
              <w:drawing>
                <wp:inline distT="0" distB="0" distL="0" distR="0">
                  <wp:extent cx="1714500" cy="1714500"/>
                  <wp:effectExtent l="0" t="0" r="0" b="0"/>
                  <wp:docPr id="4" name="Рисунок 4" descr="Микроструктура конструкционной стали: перлит, ферри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Микроструктура конструкционной стали: перлит, ферри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1714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1323D" w:rsidRPr="0041323D" w:rsidRDefault="0041323D" w:rsidP="008B3B30">
            <w:pPr>
              <w:pStyle w:val="a5"/>
              <w:jc w:val="center"/>
            </w:pPr>
            <w:r>
              <w:t>Увеличение х500</w:t>
            </w:r>
          </w:p>
        </w:tc>
      </w:tr>
      <w:tr w:rsidR="0041323D" w:rsidRPr="0041323D" w:rsidTr="008B3B30">
        <w:tc>
          <w:tcPr>
            <w:tcW w:w="2122" w:type="dxa"/>
          </w:tcPr>
          <w:p w:rsidR="0041323D" w:rsidRPr="0041323D" w:rsidRDefault="0041323D" w:rsidP="0041323D">
            <w:pPr>
              <w:pStyle w:val="a5"/>
            </w:pPr>
            <w:r w:rsidRPr="0041323D">
              <w:t>перлит, цементит</w:t>
            </w:r>
          </w:p>
        </w:tc>
        <w:tc>
          <w:tcPr>
            <w:tcW w:w="4252" w:type="dxa"/>
          </w:tcPr>
          <w:p w:rsidR="0041323D" w:rsidRDefault="0041323D" w:rsidP="0041323D">
            <w:pPr>
              <w:pStyle w:val="a5"/>
            </w:pPr>
            <w:r>
              <w:t>Термообработка: Отжиг на зернистый перлит при 650°С в течение 2 ч,</w:t>
            </w:r>
          </w:p>
          <w:p w:rsidR="0041323D" w:rsidRDefault="0041323D" w:rsidP="0041323D">
            <w:pPr>
              <w:pStyle w:val="a5"/>
            </w:pPr>
            <w:r>
              <w:t>охлаждение на воздухе.</w:t>
            </w:r>
          </w:p>
          <w:p w:rsidR="0041323D" w:rsidRPr="0041323D" w:rsidRDefault="0041323D" w:rsidP="0041323D">
            <w:pPr>
              <w:pStyle w:val="a5"/>
            </w:pPr>
            <w:r>
              <w:t xml:space="preserve">Перлит в котором пластины цементита частично </w:t>
            </w:r>
            <w:proofErr w:type="spellStart"/>
            <w:r>
              <w:t>сфероидизировались</w:t>
            </w:r>
            <w:proofErr w:type="spellEnd"/>
            <w:r>
              <w:t>.</w:t>
            </w:r>
          </w:p>
        </w:tc>
        <w:tc>
          <w:tcPr>
            <w:tcW w:w="2971" w:type="dxa"/>
            <w:vAlign w:val="center"/>
          </w:tcPr>
          <w:p w:rsidR="0041323D" w:rsidRDefault="0041323D" w:rsidP="008B3B30">
            <w:pPr>
              <w:pStyle w:val="a5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714500" cy="1714500"/>
                  <wp:effectExtent l="0" t="0" r="0" b="0"/>
                  <wp:docPr id="5" name="Рисунок 5" descr="Микроструктура конструкционной стали:   перлит, цементи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Микроструктура конструкционной стали:   перлит, цементи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1714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1323D" w:rsidRPr="0041323D" w:rsidRDefault="0041323D" w:rsidP="008B3B30">
            <w:pPr>
              <w:pStyle w:val="a5"/>
              <w:jc w:val="center"/>
            </w:pPr>
            <w:r>
              <w:t>Увеличение х500</w:t>
            </w:r>
          </w:p>
        </w:tc>
      </w:tr>
      <w:tr w:rsidR="0041323D" w:rsidRPr="0041323D" w:rsidTr="008B3B30">
        <w:tc>
          <w:tcPr>
            <w:tcW w:w="2122" w:type="dxa"/>
          </w:tcPr>
          <w:p w:rsidR="0041323D" w:rsidRPr="0041323D" w:rsidRDefault="0041323D" w:rsidP="0041323D">
            <w:pPr>
              <w:pStyle w:val="a5"/>
            </w:pPr>
            <w:proofErr w:type="spellStart"/>
            <w:r w:rsidRPr="0041323D">
              <w:t>бейнит</w:t>
            </w:r>
            <w:proofErr w:type="spellEnd"/>
            <w:r w:rsidRPr="0041323D">
              <w:t>, перлит, цементит</w:t>
            </w:r>
          </w:p>
        </w:tc>
        <w:tc>
          <w:tcPr>
            <w:tcW w:w="4252" w:type="dxa"/>
          </w:tcPr>
          <w:p w:rsidR="0041323D" w:rsidRDefault="0041323D" w:rsidP="0041323D">
            <w:pPr>
              <w:pStyle w:val="a5"/>
            </w:pPr>
            <w:r>
              <w:t>Термообработка: 845° С в течение 10 мин; 505° С в течение 2100 сек. Охлаждение в воде. Твердость 338 HV.</w:t>
            </w:r>
          </w:p>
          <w:p w:rsidR="0041323D" w:rsidRDefault="0041323D" w:rsidP="0041323D">
            <w:pPr>
              <w:pStyle w:val="a5"/>
            </w:pPr>
          </w:p>
          <w:p w:rsidR="0041323D" w:rsidRDefault="0041323D" w:rsidP="0041323D">
            <w:pPr>
              <w:pStyle w:val="a5"/>
            </w:pPr>
            <w:r>
              <w:t xml:space="preserve">Грубозернистый </w:t>
            </w:r>
            <w:proofErr w:type="spellStart"/>
            <w:r>
              <w:t>бейнит</w:t>
            </w:r>
            <w:proofErr w:type="spellEnd"/>
            <w:r>
              <w:t xml:space="preserve">. </w:t>
            </w:r>
            <w:proofErr w:type="spellStart"/>
            <w:r>
              <w:t>Игольчатость</w:t>
            </w:r>
            <w:proofErr w:type="spellEnd"/>
            <w:r>
              <w:t xml:space="preserve"> слабо выра­жена. </w:t>
            </w:r>
          </w:p>
          <w:p w:rsidR="0041323D" w:rsidRDefault="0041323D" w:rsidP="0041323D">
            <w:pPr>
              <w:pStyle w:val="a5"/>
            </w:pPr>
            <w:r>
              <w:t>Матрица ферритная.</w:t>
            </w:r>
          </w:p>
          <w:p w:rsidR="0041323D" w:rsidRDefault="0041323D" w:rsidP="0041323D">
            <w:pPr>
              <w:pStyle w:val="a5"/>
            </w:pPr>
            <w:r>
              <w:t xml:space="preserve">Светлые </w:t>
            </w:r>
            <w:proofErr w:type="spellStart"/>
            <w:r>
              <w:t>цементитные</w:t>
            </w:r>
            <w:proofErr w:type="spellEnd"/>
            <w:r>
              <w:t xml:space="preserve"> частицы окру­жены темной каймой.</w:t>
            </w:r>
          </w:p>
          <w:p w:rsidR="0041323D" w:rsidRDefault="0041323D" w:rsidP="0041323D">
            <w:pPr>
              <w:pStyle w:val="a5"/>
            </w:pPr>
            <w:r>
              <w:t>Темная составляющая представляет собой тонкопластинчатый</w:t>
            </w:r>
            <w:r w:rsidR="008B3B30">
              <w:t xml:space="preserve"> перлит. Превращение прошло пол</w:t>
            </w:r>
            <w:r>
              <w:t>ностью.</w:t>
            </w:r>
          </w:p>
        </w:tc>
        <w:tc>
          <w:tcPr>
            <w:tcW w:w="2971" w:type="dxa"/>
            <w:vAlign w:val="center"/>
          </w:tcPr>
          <w:p w:rsidR="0041323D" w:rsidRDefault="008B3B30" w:rsidP="008B3B30">
            <w:pPr>
              <w:pStyle w:val="a5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714500" cy="1714500"/>
                  <wp:effectExtent l="0" t="0" r="0" b="0"/>
                  <wp:docPr id="6" name="Рисунок 6" descr="Микроструктура конструкционной стали: бейнит, перлит, цементи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Микроструктура конструкционной стали: бейнит, перлит, цементи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1714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Увеличение х500</w:t>
            </w:r>
          </w:p>
        </w:tc>
      </w:tr>
      <w:tr w:rsidR="008B3B30" w:rsidRPr="0041323D" w:rsidTr="008B3B30">
        <w:tc>
          <w:tcPr>
            <w:tcW w:w="2122" w:type="dxa"/>
          </w:tcPr>
          <w:p w:rsidR="008B3B30" w:rsidRPr="0041323D" w:rsidRDefault="008B3B30" w:rsidP="0041323D">
            <w:pPr>
              <w:pStyle w:val="a5"/>
            </w:pPr>
            <w:proofErr w:type="spellStart"/>
            <w:r w:rsidRPr="008B3B30">
              <w:lastRenderedPageBreak/>
              <w:t>бейнит</w:t>
            </w:r>
            <w:proofErr w:type="spellEnd"/>
          </w:p>
        </w:tc>
        <w:tc>
          <w:tcPr>
            <w:tcW w:w="4252" w:type="dxa"/>
          </w:tcPr>
          <w:p w:rsidR="008B3B30" w:rsidRDefault="008B3B30" w:rsidP="008B3B30">
            <w:pPr>
              <w:pStyle w:val="a5"/>
            </w:pPr>
            <w:r>
              <w:t>Термообработка: 845° С в течение 10 мин, 310° С в течение 4200 сек, охлаждение в воде. Твердость 576 HV.</w:t>
            </w:r>
          </w:p>
          <w:p w:rsidR="008B3B30" w:rsidRDefault="008B3B30" w:rsidP="008B3B30">
            <w:pPr>
              <w:pStyle w:val="a5"/>
            </w:pPr>
          </w:p>
          <w:p w:rsidR="008B3B30" w:rsidRDefault="008B3B30" w:rsidP="008B3B30">
            <w:pPr>
              <w:pStyle w:val="a5"/>
            </w:pPr>
            <w:proofErr w:type="spellStart"/>
            <w:r>
              <w:t>Бейнит</w:t>
            </w:r>
            <w:proofErr w:type="spellEnd"/>
            <w:r>
              <w:t xml:space="preserve"> с четко выраженной </w:t>
            </w:r>
            <w:proofErr w:type="spellStart"/>
            <w:r>
              <w:t>игольчатостью</w:t>
            </w:r>
            <w:proofErr w:type="spellEnd"/>
            <w:r>
              <w:t>. Светлые и темные иглы возникают в результате неодинакового травления зерен с различными ориентациями.</w:t>
            </w:r>
          </w:p>
        </w:tc>
        <w:tc>
          <w:tcPr>
            <w:tcW w:w="2971" w:type="dxa"/>
            <w:vAlign w:val="center"/>
          </w:tcPr>
          <w:p w:rsidR="008B3B30" w:rsidRDefault="008B3B30" w:rsidP="008B3B30">
            <w:pPr>
              <w:pStyle w:val="a5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714500" cy="1714500"/>
                  <wp:effectExtent l="0" t="0" r="0" b="0"/>
                  <wp:docPr id="7" name="Рисунок 7" descr="Микроструктура конструкционной стали: бейни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Микроструктура конструкционной стали: бейни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1714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Увеличение х500</w:t>
            </w:r>
          </w:p>
        </w:tc>
      </w:tr>
    </w:tbl>
    <w:p w:rsidR="0041323D" w:rsidRPr="0041323D" w:rsidRDefault="0041323D" w:rsidP="0041323D">
      <w:pPr>
        <w:pStyle w:val="a5"/>
        <w:rPr>
          <w:b/>
          <w:bCs/>
        </w:rPr>
      </w:pPr>
    </w:p>
    <w:p w:rsidR="0041323D" w:rsidRPr="0041323D" w:rsidRDefault="0041323D" w:rsidP="0041323D">
      <w:pPr>
        <w:pStyle w:val="a5"/>
      </w:pPr>
    </w:p>
    <w:p w:rsidR="0077226A" w:rsidRPr="001630BF" w:rsidRDefault="0077226A" w:rsidP="001630BF">
      <w:pPr>
        <w:pStyle w:val="a5"/>
        <w:jc w:val="center"/>
        <w:rPr>
          <w:b/>
          <w:color w:val="FF0000"/>
        </w:rPr>
      </w:pPr>
      <w:r w:rsidRPr="001630BF">
        <w:rPr>
          <w:b/>
        </w:rPr>
        <w:t>5. Перспективные направления развития пружинных сталей</w:t>
      </w:r>
    </w:p>
    <w:p w:rsidR="0077226A" w:rsidRPr="00F46836" w:rsidRDefault="00F46836" w:rsidP="002F377D">
      <w:pPr>
        <w:ind w:firstLine="709"/>
        <w:jc w:val="both"/>
      </w:pPr>
      <w:r>
        <w:t>П</w:t>
      </w:r>
      <w:r w:rsidRPr="00F46836">
        <w:t>рименения титана как материала для энергоёмких высоконагруженных пружин запорной арматуры.</w:t>
      </w:r>
    </w:p>
    <w:p w:rsidR="00F46836" w:rsidRDefault="00F46836" w:rsidP="002F377D">
      <w:pPr>
        <w:ind w:firstLine="708"/>
        <w:jc w:val="both"/>
      </w:pPr>
      <w:r>
        <w:t xml:space="preserve">Титановые сплавы имеют ряд существенных преимуществ перед другими материалами при использовании их в пружинах и упругих элементах. В них выгодно сочетаются высокая прочность, низкий модуль упругости, низкая плотность, </w:t>
      </w:r>
      <w:proofErr w:type="spellStart"/>
      <w:r>
        <w:t>немагнитность</w:t>
      </w:r>
      <w:proofErr w:type="spellEnd"/>
      <w:r>
        <w:t>, высокая коррозионная стойкость в агрессивных средах.</w:t>
      </w:r>
    </w:p>
    <w:p w:rsidR="00527A90" w:rsidRDefault="00F46836" w:rsidP="002F377D">
      <w:pPr>
        <w:ind w:firstLine="708"/>
        <w:jc w:val="both"/>
      </w:pPr>
      <w:r>
        <w:t>При применении титановых сплавов взамен традиционных пружинных сталей может быть достигнуто значительное снижение массы пружины не только вследствие малой плотности сплавов, но и за счет низкого значения модуля упругости, позволяющего пружине производить одну и ту же работу при меньшем количестве витков. Как показывает предварительная оценка и практика применения титановых пружин, при прочих равных условиях они легче стальных пружин в 1,5-2,5 раза.</w:t>
      </w:r>
    </w:p>
    <w:p w:rsidR="00F46836" w:rsidRDefault="00F46836" w:rsidP="002F377D">
      <w:pPr>
        <w:ind w:firstLine="708"/>
        <w:jc w:val="both"/>
      </w:pPr>
      <w:r w:rsidRPr="00F46836">
        <w:t>Накапливаемая или потенциальная энергия на единицу массы титановой пружины в 2-3 раза выше, чем у стальных пружин. Так для стальной пружины накапливаемая потенциальная энергия находится на уровне 200-600 Дж/кг, а титановой пружины - 1000-1500 Дж/кг. Повышенная энергоемкость пружин из титановых сплавов при прочих равных условиях позволяет при силе или деформации как у стальных аналогов, производить большую работу, благодаря которому расширяется диапазон настройки и регулирования клапанов.</w:t>
      </w:r>
    </w:p>
    <w:p w:rsidR="00F46836" w:rsidRDefault="00F46836" w:rsidP="002F377D">
      <w:pPr>
        <w:ind w:firstLine="708"/>
        <w:jc w:val="both"/>
      </w:pPr>
    </w:p>
    <w:p w:rsidR="00F46836" w:rsidRDefault="00F46836" w:rsidP="002F377D">
      <w:pPr>
        <w:ind w:firstLine="708"/>
        <w:jc w:val="both"/>
      </w:pPr>
      <w:r w:rsidRPr="00F46836">
        <w:t xml:space="preserve">При высокотемпературной </w:t>
      </w:r>
      <w:proofErr w:type="spellStart"/>
      <w:r w:rsidRPr="00F46836">
        <w:t>темомеханической</w:t>
      </w:r>
      <w:proofErr w:type="spellEnd"/>
      <w:r w:rsidRPr="00F46836">
        <w:t xml:space="preserve"> обработке (ВТМО) достигается возрастание статической и усталостной (в том числе и малоцикловой) прочности, сопротивления разрушению, пластичности и ударной вязкости; понижение температуры порога хладноломкости, устранение обратимой отпускной хрупкости и уменьшение водородного </w:t>
      </w:r>
      <w:proofErr w:type="spellStart"/>
      <w:r w:rsidRPr="00F46836">
        <w:t>охрупчивания</w:t>
      </w:r>
      <w:proofErr w:type="spellEnd"/>
      <w:r w:rsidRPr="00F46836">
        <w:t xml:space="preserve"> при нанесении гальванических антикоррозионных покрытий.</w:t>
      </w:r>
      <w:r>
        <w:t xml:space="preserve"> Т</w:t>
      </w:r>
      <w:r w:rsidRPr="00F46836">
        <w:t xml:space="preserve">емпературу </w:t>
      </w:r>
      <w:proofErr w:type="spellStart"/>
      <w:r w:rsidRPr="00F46836">
        <w:t>аустенитизации</w:t>
      </w:r>
      <w:proofErr w:type="spellEnd"/>
      <w:r w:rsidRPr="00F46836">
        <w:t xml:space="preserve"> </w:t>
      </w:r>
      <w:r>
        <w:t xml:space="preserve">при ВТМО </w:t>
      </w:r>
      <w:r w:rsidRPr="00F46836">
        <w:t xml:space="preserve">принимают на </w:t>
      </w:r>
      <w:bookmarkStart w:id="0" w:name="_GoBack"/>
      <w:bookmarkEnd w:id="0"/>
      <w:r w:rsidRPr="00F46836">
        <w:t>100–150 °С выше А</w:t>
      </w:r>
      <w:r w:rsidRPr="009F4E35">
        <w:rPr>
          <w:vertAlign w:val="subscript"/>
        </w:rPr>
        <w:t>С3</w:t>
      </w:r>
      <w:r w:rsidRPr="00F46836">
        <w:t xml:space="preserve">, степень деформации 25–60 % при одновременном обжатии и до 70 % при </w:t>
      </w:r>
      <w:r w:rsidRPr="00F46836">
        <w:lastRenderedPageBreak/>
        <w:t>дробной деформации. Оптимальные режимы ВТМО выбирают эмпирически для каждого изделия.</w:t>
      </w:r>
    </w:p>
    <w:p w:rsidR="00F46836" w:rsidRDefault="00F46836" w:rsidP="002F377D">
      <w:pPr>
        <w:ind w:firstLine="708"/>
        <w:jc w:val="both"/>
      </w:pPr>
      <w:r w:rsidRPr="00F46836">
        <w:t>При ВТМО возможно использование различных схем деформации (прокаткой, волочением, экструзией, штамповкой), но ввиду анизотропии упрочнения необходимо, чтобы направление, в котором достигнуто максимальное упрочнение совпадало с направлением действия максимальных напряжений при эксплуатации, т. е. схемы главных напряжений при ВТМО и в эксплуатации должны быть близки.</w:t>
      </w:r>
    </w:p>
    <w:p w:rsidR="00F46836" w:rsidRDefault="00F46836" w:rsidP="002F377D">
      <w:pPr>
        <w:ind w:firstLine="708"/>
        <w:jc w:val="both"/>
      </w:pPr>
      <w:r>
        <w:t>Важным преимуществом ВТМО, расширяющим область ее применения, является наследование субструктуры, созданной этой обработкой, даже после повторной закалки.</w:t>
      </w:r>
    </w:p>
    <w:p w:rsidR="00F46836" w:rsidRDefault="00F46836" w:rsidP="002F377D">
      <w:pPr>
        <w:ind w:firstLine="708"/>
        <w:jc w:val="both"/>
      </w:pPr>
      <w:r>
        <w:t>Перспективным методом обработки пружинных сталей является дополнительное упрочнение холодной пластической деформацией, осуществляемой после ВТМО.</w:t>
      </w:r>
    </w:p>
    <w:p w:rsidR="00F46836" w:rsidRDefault="00F46836" w:rsidP="002F377D">
      <w:pPr>
        <w:ind w:firstLine="708"/>
        <w:jc w:val="both"/>
      </w:pPr>
      <w:r>
        <w:t>В результате окончательного отпуска при 250 °С сохраняются прочностные характеристики стали и повышается ее пластичность.</w:t>
      </w:r>
    </w:p>
    <w:p w:rsidR="00F46836" w:rsidRDefault="00F46836" w:rsidP="002F377D">
      <w:pPr>
        <w:ind w:firstLine="708"/>
        <w:jc w:val="both"/>
      </w:pPr>
    </w:p>
    <w:p w:rsidR="00F46836" w:rsidRDefault="00F46836" w:rsidP="002F377D">
      <w:pPr>
        <w:ind w:firstLine="708"/>
        <w:jc w:val="both"/>
      </w:pPr>
      <w:r w:rsidRPr="00F46836">
        <w:t xml:space="preserve">Низкотемпературная термомеханическая обработка (НТМО) позволяет получить высокий комплекс пружинных свойств на углеродистых (У7А) и легированных сталях (70С2ХА и др.), что связано как с наследованием мартенситом дислокационной структуры деформированного аустенита, так и с развитием </w:t>
      </w:r>
      <w:proofErr w:type="spellStart"/>
      <w:r w:rsidRPr="00F46836">
        <w:t>бейнитного</w:t>
      </w:r>
      <w:proofErr w:type="spellEnd"/>
      <w:r w:rsidRPr="00F46836">
        <w:t xml:space="preserve"> превращения в процессе пластической деформации. Наиболее сильно после НТМО возрастает предел упругости. Эффект упрочнения при НТМО, как правило выше, чем при ВТМО. С точки зрения практического выполнения НТМО является более сложной обработкой.</w:t>
      </w:r>
    </w:p>
    <w:p w:rsidR="002F377D" w:rsidRDefault="002F377D" w:rsidP="002F377D">
      <w:pPr>
        <w:ind w:firstLine="708"/>
        <w:jc w:val="both"/>
      </w:pPr>
      <w:r>
        <w:t>Свойства стали после НТМО, особенно предел упругости и релаксационная стойкость, могут быть повышены в еще большей степени путем холодной пластической деформации с обжатием 10 % и старения.</w:t>
      </w:r>
    </w:p>
    <w:p w:rsidR="002F377D" w:rsidRDefault="002F377D" w:rsidP="002F377D">
      <w:pPr>
        <w:ind w:firstLine="708"/>
        <w:jc w:val="both"/>
      </w:pPr>
      <w:r>
        <w:t>Стабильность субструктуры и устойчивость упрочнения при нагреве стали после НТМО значительно меньше, чем после ВТМО. Повторная закалка почти полностью снимает эффект НТМО.</w:t>
      </w:r>
    </w:p>
    <w:p w:rsidR="002F377D" w:rsidRDefault="002F377D" w:rsidP="002F377D">
      <w:pPr>
        <w:ind w:firstLine="708"/>
        <w:jc w:val="both"/>
      </w:pPr>
      <w:r>
        <w:t>Недостатком НТМО является то, что рост упрочнения часто сопровождается снижением пластичности, повышением чувствительности к концентраторам напряжений.</w:t>
      </w:r>
    </w:p>
    <w:p w:rsidR="00AA4069" w:rsidRDefault="00AA4069" w:rsidP="002F377D">
      <w:pPr>
        <w:ind w:firstLine="708"/>
        <w:jc w:val="both"/>
      </w:pPr>
    </w:p>
    <w:p w:rsidR="00AA4069" w:rsidRPr="00AA4069" w:rsidRDefault="00AA4069" w:rsidP="00AA4069">
      <w:pPr>
        <w:rPr>
          <w:b/>
        </w:rPr>
      </w:pPr>
      <w:r w:rsidRPr="00AA4069">
        <w:rPr>
          <w:b/>
        </w:rPr>
        <w:t>Литература:</w:t>
      </w:r>
    </w:p>
    <w:p w:rsidR="00AA4069" w:rsidRDefault="00AA4069" w:rsidP="00AA4069">
      <w:r w:rsidRPr="00AA4069">
        <w:t>Солнцев Ю.П., Пряхин Е.И.</w:t>
      </w:r>
      <w:r>
        <w:t xml:space="preserve"> Материаловедение: Учебник для вузов. Изд. 4-е, </w:t>
      </w:r>
      <w:proofErr w:type="spellStart"/>
      <w:r>
        <w:t>перераб</w:t>
      </w:r>
      <w:proofErr w:type="spellEnd"/>
      <w:proofErr w:type="gramStart"/>
      <w:r>
        <w:t>.</w:t>
      </w:r>
      <w:proofErr w:type="gramEnd"/>
      <w:r>
        <w:t xml:space="preserve"> и доп. - СПб.: ХИМИЗДАТ, 2007. - 784 с.: ил.</w:t>
      </w:r>
    </w:p>
    <w:p w:rsidR="00D03383" w:rsidRDefault="00D03383" w:rsidP="00443247"/>
    <w:p w:rsidR="00443247" w:rsidRDefault="00443247" w:rsidP="00443247">
      <w:r>
        <w:t>Гольдштейн М.И., Грачев С.В., Векслер Ю.Г. Специальные стали: Учебник для вузов. М.: Металлургия, 1985. 408 с.</w:t>
      </w:r>
    </w:p>
    <w:sectPr w:rsidR="00443247" w:rsidSect="00D3639E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991053"/>
    <w:multiLevelType w:val="multilevel"/>
    <w:tmpl w:val="E6FCD220"/>
    <w:lvl w:ilvl="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26A"/>
    <w:rsid w:val="001630BF"/>
    <w:rsid w:val="002F377D"/>
    <w:rsid w:val="003962C3"/>
    <w:rsid w:val="0041323D"/>
    <w:rsid w:val="00443247"/>
    <w:rsid w:val="004E29D5"/>
    <w:rsid w:val="00527A90"/>
    <w:rsid w:val="0077226A"/>
    <w:rsid w:val="008B3B30"/>
    <w:rsid w:val="009F1A8E"/>
    <w:rsid w:val="009F4E35"/>
    <w:rsid w:val="00AA4069"/>
    <w:rsid w:val="00AC3D88"/>
    <w:rsid w:val="00B46DA1"/>
    <w:rsid w:val="00D03383"/>
    <w:rsid w:val="00D3639E"/>
    <w:rsid w:val="00F46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EDBD0A-DFCB-45CA-B3AD-64B498FAC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226A"/>
    <w:pPr>
      <w:spacing w:after="0" w:line="240" w:lineRule="auto"/>
      <w:ind w:firstLine="0"/>
      <w:jc w:val="left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323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7226A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4E29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D3639E"/>
    <w:pPr>
      <w:spacing w:after="0" w:line="240" w:lineRule="auto"/>
      <w:ind w:firstLine="0"/>
      <w:jc w:val="left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41323D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1630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625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</TotalTime>
  <Pages>8</Pages>
  <Words>1515</Words>
  <Characters>8639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Никита Сидоров</cp:lastModifiedBy>
  <cp:revision>11</cp:revision>
  <dcterms:created xsi:type="dcterms:W3CDTF">2016-11-20T18:00:00Z</dcterms:created>
  <dcterms:modified xsi:type="dcterms:W3CDTF">2016-12-13T18:31:00Z</dcterms:modified>
</cp:coreProperties>
</file>